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38716" w14:textId="537DB38E" w:rsidR="001B2FC1" w:rsidRPr="00D8544F" w:rsidRDefault="001B2FC1" w:rsidP="001B2FC1">
      <w:pPr>
        <w:rPr>
          <w:rFonts w:ascii="HGP創英角ﾎﾟｯﾌﾟ体" w:eastAsia="HGP創英角ﾎﾟｯﾌﾟ体" w:hAnsi="HGP創英角ﾎﾟｯﾌﾟ体"/>
          <w:color w:val="1F497D" w:themeColor="text2"/>
          <w:sz w:val="56"/>
        </w:rPr>
      </w:pPr>
      <w:bookmarkStart w:id="0" w:name="_GoBack"/>
      <w:bookmarkEnd w:id="0"/>
      <w:r w:rsidRPr="00D8544F">
        <w:rPr>
          <w:rFonts w:ascii="HGP創英角ﾎﾟｯﾌﾟ体" w:eastAsia="HGP創英角ﾎﾟｯﾌﾟ体" w:hAnsi="HGP創英角ﾎﾟｯﾌﾟ体" w:hint="eastAsia"/>
          <w:color w:val="1F497D" w:themeColor="text2"/>
          <w:sz w:val="56"/>
        </w:rPr>
        <w:t>個人情報保護対策の手引き</w:t>
      </w:r>
    </w:p>
    <w:p w14:paraId="6546CA59" w14:textId="560E2FBA" w:rsidR="001B2FC1" w:rsidRPr="00D8544F" w:rsidRDefault="00726453" w:rsidP="001B2FC1">
      <w:pPr>
        <w:rPr>
          <w:rFonts w:ascii="HGP創英角ﾎﾟｯﾌﾟ体" w:eastAsia="HGP創英角ﾎﾟｯﾌﾟ体" w:hAnsi="HGP創英角ﾎﾟｯﾌﾟ体"/>
          <w:color w:val="4F81BD" w:themeColor="accent1"/>
          <w:sz w:val="40"/>
        </w:rPr>
      </w:pPr>
      <w:r w:rsidRPr="00726453">
        <w:rPr>
          <w:rFonts w:ascii="HGP創英角ﾎﾟｯﾌﾟ体" w:eastAsia="HGP創英角ﾎﾟｯﾌﾟ体" w:hAnsi="HGP創英角ﾎﾟｯﾌﾟ体" w:hint="eastAsia"/>
          <w:color w:val="4F81BD" w:themeColor="accent1"/>
          <w:sz w:val="40"/>
        </w:rPr>
        <w:t>社会福祉法人　日経会</w:t>
      </w:r>
    </w:p>
    <w:tbl>
      <w:tblPr>
        <w:tblStyle w:val="a6"/>
        <w:tblW w:w="0" w:type="auto"/>
        <w:tblBorders>
          <w:top w:val="single" w:sz="12" w:space="0" w:color="4F81BD" w:themeColor="accent1"/>
          <w:left w:val="none" w:sz="0" w:space="0" w:color="auto"/>
          <w:bottom w:val="single" w:sz="12" w:space="0" w:color="4F81BD" w:themeColor="accent1"/>
          <w:right w:val="none" w:sz="0" w:space="0" w:color="auto"/>
          <w:insideH w:val="none" w:sz="0" w:space="0" w:color="auto"/>
          <w:insideV w:val="none" w:sz="0" w:space="0" w:color="auto"/>
        </w:tblBorders>
        <w:tblLook w:val="04A0" w:firstRow="1" w:lastRow="0" w:firstColumn="1" w:lastColumn="0" w:noHBand="0" w:noVBand="1"/>
      </w:tblPr>
      <w:tblGrid>
        <w:gridCol w:w="8504"/>
      </w:tblGrid>
      <w:tr w:rsidR="00084F64" w:rsidRPr="00084F64" w14:paraId="77C790B4" w14:textId="77777777" w:rsidTr="0080231E">
        <w:trPr>
          <w:trHeight w:val="6403"/>
        </w:trPr>
        <w:tc>
          <w:tcPr>
            <w:tcW w:w="8702" w:type="dxa"/>
          </w:tcPr>
          <w:p w14:paraId="074935FE" w14:textId="6DE65A4F" w:rsidR="00084F64" w:rsidRPr="00084F64" w:rsidRDefault="00084F64" w:rsidP="00084F64">
            <w:pPr>
              <w:spacing w:beforeLines="50" w:before="180" w:afterLines="50" w:after="180"/>
              <w:ind w:leftChars="135" w:left="283" w:rightChars="125" w:right="263" w:firstLineChars="100" w:firstLine="210"/>
            </w:pPr>
            <w:r w:rsidRPr="00084F64">
              <w:rPr>
                <w:rFonts w:hint="eastAsia"/>
              </w:rPr>
              <w:t>情報化社会の進展に伴いネットワークの利用が一般化、個人情報の電子的な</w:t>
            </w:r>
            <w:r w:rsidR="0066249F">
              <w:rPr>
                <w:rFonts w:hint="eastAsia"/>
              </w:rPr>
              <w:t>取り扱い</w:t>
            </w:r>
            <w:r w:rsidRPr="00084F64">
              <w:rPr>
                <w:rFonts w:hint="eastAsia"/>
              </w:rPr>
              <w:t>が拡大し、個人情報の漏洩や紛失の危険性が高まりました。個人情報は、いったん誤った取り扱いをされると、取り返しのつかない被害を及ぼす恐れがあります。そこで、安心して高度情報通信社会のメリットを享受できるよう、個人情報の適正な</w:t>
            </w:r>
            <w:r w:rsidR="0066249F">
              <w:rPr>
                <w:rFonts w:hint="eastAsia"/>
              </w:rPr>
              <w:t>取り扱い</w:t>
            </w:r>
            <w:r w:rsidRPr="00084F64">
              <w:rPr>
                <w:rFonts w:hint="eastAsia"/>
              </w:rPr>
              <w:t>について定めた「個人情報保護法」が平成</w:t>
            </w:r>
            <w:r w:rsidRPr="00084F64">
              <w:rPr>
                <w:rFonts w:hint="eastAsia"/>
              </w:rPr>
              <w:t>17</w:t>
            </w:r>
            <w:r w:rsidRPr="00084F64">
              <w:rPr>
                <w:rFonts w:hint="eastAsia"/>
              </w:rPr>
              <w:t>年に全面施行されています。</w:t>
            </w:r>
          </w:p>
          <w:p w14:paraId="1EA9171C" w14:textId="1E0133A5" w:rsidR="00084F64" w:rsidRPr="00084F64" w:rsidRDefault="00084F64" w:rsidP="00084F64">
            <w:pPr>
              <w:spacing w:beforeLines="50" w:before="180" w:afterLines="50" w:after="180"/>
              <w:ind w:leftChars="135" w:left="283" w:rightChars="125" w:right="263" w:firstLineChars="100" w:firstLine="210"/>
            </w:pPr>
            <w:r w:rsidRPr="00084F64">
              <w:rPr>
                <w:rFonts w:hint="eastAsia"/>
              </w:rPr>
              <w:t>当社では、個人情報</w:t>
            </w:r>
            <w:r w:rsidR="001C47FE">
              <w:rPr>
                <w:rFonts w:hint="eastAsia"/>
              </w:rPr>
              <w:t>保護の</w:t>
            </w:r>
            <w:r w:rsidRPr="00084F64">
              <w:rPr>
                <w:rFonts w:hint="eastAsia"/>
              </w:rPr>
              <w:t>遵守に対して取り組む姿勢と目的を明示するための「個人情報保護方針（プライバシーポリシー）」を定めています。そして、この方針に基づいた「個人情報保護マネジメントシステム」を確立・実施し、お客様や社員の個人情報を取り扱っています。このリーフレットも、当システムの取り組みの１つです。</w:t>
            </w:r>
          </w:p>
          <w:p w14:paraId="57E84BBC" w14:textId="77777777" w:rsidR="00084F64" w:rsidRPr="00084F64" w:rsidRDefault="00084F64" w:rsidP="00084F64">
            <w:pPr>
              <w:spacing w:beforeLines="50" w:before="180" w:afterLines="50" w:after="180"/>
              <w:ind w:leftChars="135" w:left="283" w:rightChars="125" w:right="263" w:firstLineChars="100" w:firstLine="210"/>
            </w:pPr>
            <w:r w:rsidRPr="00084F64">
              <w:rPr>
                <w:rFonts w:hint="eastAsia"/>
              </w:rPr>
              <w:t>みなさんがこのリーフレットの内容を理解し、定められた運用ルールに従って行動することは、顧客や会社を守るだけではなく、社員の皆様自身を守ることになります。常に自分の役割と責任を認識し、個人情報を適正に取り扱ってください。皆様には「個人情報保護規定</w:t>
            </w:r>
            <w:r w:rsidRPr="00084F64">
              <w:fldChar w:fldCharType="begin"/>
            </w:r>
            <w:r w:rsidRPr="00084F64">
              <w:instrText>い</w:instrText>
            </w:r>
            <w:r w:rsidRPr="00084F64">
              <w:instrText xml:space="preserve">" </w:instrText>
            </w:r>
            <w:r w:rsidRPr="00084F64">
              <w:fldChar w:fldCharType="end"/>
            </w:r>
            <w:r w:rsidRPr="00084F64">
              <w:rPr>
                <w:rFonts w:hint="eastAsia"/>
              </w:rPr>
              <w:t>」もお渡ししています。そちらも併せて十分な理解をお願いいたします。</w:t>
            </w:r>
          </w:p>
          <w:p w14:paraId="09E6D6B5" w14:textId="0CB701A2" w:rsidR="00084F64" w:rsidRPr="00084F64" w:rsidRDefault="00084F64" w:rsidP="00084F64">
            <w:pPr>
              <w:spacing w:beforeLines="50" w:before="180" w:afterLines="50" w:after="180"/>
              <w:ind w:leftChars="135" w:left="283" w:rightChars="125" w:right="263" w:firstLineChars="100" w:firstLine="210"/>
            </w:pPr>
            <w:r w:rsidRPr="00084F64">
              <w:rPr>
                <w:rFonts w:hint="eastAsia"/>
              </w:rPr>
              <w:t>なお、「個人情報保護方針</w:t>
            </w:r>
            <w:r w:rsidR="008067E6" w:rsidRPr="008067E6">
              <w:rPr>
                <w:rFonts w:hint="eastAsia"/>
              </w:rPr>
              <w:t>（プライバシーポリシー）</w:t>
            </w:r>
            <w:r w:rsidRPr="00084F64">
              <w:rPr>
                <w:rFonts w:hint="eastAsia"/>
              </w:rPr>
              <w:t>」は、当社のホームページでも公開していますので、ぜひご確認ください。</w:t>
            </w:r>
          </w:p>
        </w:tc>
      </w:tr>
    </w:tbl>
    <w:p w14:paraId="24E2EFC9" w14:textId="77777777" w:rsidR="004E3830" w:rsidRDefault="004E3830" w:rsidP="00DA0B30"/>
    <w:p w14:paraId="74259C70" w14:textId="77777777" w:rsidR="00AD3730" w:rsidRDefault="00AD3730">
      <w:pPr>
        <w:widowControl/>
        <w:jc w:val="left"/>
        <w:rPr>
          <w:b/>
          <w:sz w:val="24"/>
        </w:rPr>
      </w:pPr>
      <w:r>
        <w:rPr>
          <w:b/>
          <w:sz w:val="24"/>
        </w:rPr>
        <w:br w:type="page"/>
      </w:r>
    </w:p>
    <w:p w14:paraId="265B47DF" w14:textId="44A11EC1" w:rsidR="004E3830" w:rsidRPr="004E3830" w:rsidRDefault="004E3830" w:rsidP="004E3830">
      <w:pPr>
        <w:pBdr>
          <w:bottom w:val="single" w:sz="4" w:space="1" w:color="auto"/>
        </w:pBdr>
        <w:rPr>
          <w:b/>
          <w:sz w:val="24"/>
        </w:rPr>
      </w:pPr>
      <w:r w:rsidRPr="004E3830">
        <w:rPr>
          <w:rFonts w:hint="eastAsia"/>
          <w:b/>
          <w:sz w:val="24"/>
        </w:rPr>
        <w:lastRenderedPageBreak/>
        <w:t>目次</w:t>
      </w:r>
    </w:p>
    <w:p w14:paraId="1E5793BE" w14:textId="77777777" w:rsidR="004E3830" w:rsidRDefault="004E3830" w:rsidP="00DA0B30"/>
    <w:p w14:paraId="16E10AFC" w14:textId="1E561B74" w:rsidR="004E3830" w:rsidRDefault="004E3830" w:rsidP="00DA0B30"/>
    <w:p w14:paraId="6EEA999C" w14:textId="77777777" w:rsidR="00932C42" w:rsidRDefault="00932C42">
      <w:pPr>
        <w:widowControl/>
        <w:jc w:val="left"/>
        <w:rPr>
          <w:rFonts w:asciiTheme="majorHAnsi" w:eastAsiaTheme="majorEastAsia" w:hAnsiTheme="majorHAnsi" w:cstheme="majorBidi"/>
          <w:sz w:val="24"/>
          <w:szCs w:val="24"/>
        </w:rPr>
      </w:pPr>
      <w:r>
        <w:br w:type="page"/>
      </w:r>
    </w:p>
    <w:p w14:paraId="5D8017B3" w14:textId="1709D2D9" w:rsidR="00DA0B30" w:rsidRPr="00B54AC5" w:rsidRDefault="00DA0B30" w:rsidP="00B54AC5">
      <w:pPr>
        <w:pStyle w:val="1"/>
      </w:pPr>
      <w:bookmarkStart w:id="1" w:name="_Toc255413318"/>
      <w:r w:rsidRPr="00B54AC5">
        <w:rPr>
          <w:rFonts w:hint="eastAsia"/>
        </w:rPr>
        <w:lastRenderedPageBreak/>
        <w:t>個人情報とは？</w:t>
      </w:r>
      <w:bookmarkEnd w:id="1"/>
    </w:p>
    <w:p w14:paraId="5DDF9F35" w14:textId="77777777" w:rsidR="00892705" w:rsidRDefault="00DA0B30" w:rsidP="00561877">
      <w:pPr>
        <w:spacing w:afterLines="50" w:after="180"/>
        <w:ind w:firstLineChars="100" w:firstLine="210"/>
      </w:pPr>
      <w:r>
        <w:rPr>
          <w:rFonts w:hint="eastAsia"/>
        </w:rPr>
        <w:t>簡単に言うと、「○○さんのこと」が分かる情報のことです。</w:t>
      </w:r>
    </w:p>
    <w:p w14:paraId="6492FCAC" w14:textId="77777777" w:rsidR="008E311E" w:rsidRDefault="00DA0B30" w:rsidP="00561877">
      <w:pPr>
        <w:spacing w:afterLines="50" w:after="180"/>
        <w:ind w:firstLineChars="100" w:firstLine="210"/>
      </w:pPr>
      <w:r>
        <w:rPr>
          <w:rFonts w:hint="eastAsia"/>
        </w:rPr>
        <w:t>名前・住所・電話番号などが一般的ですが、メールアドレスでも会社名などが入っていると「○○に勤務している人」と特定され、個人情報となります。また、１つの情報だけでは誰のことかわからなくてもほかの情報と併せて個人が特定できれば、個人情報と考える必要があります。文字情報だけでなく、映像・音声・筆跡なども個人情報となります。</w:t>
      </w:r>
    </w:p>
    <w:p w14:paraId="0213C5A6" w14:textId="06DE1C48" w:rsidR="00DA0B30" w:rsidRDefault="00DA0B30" w:rsidP="00561877">
      <w:pPr>
        <w:spacing w:afterLines="50" w:after="180"/>
        <w:ind w:firstLineChars="100" w:firstLine="210"/>
      </w:pPr>
      <w:r>
        <w:rPr>
          <w:rFonts w:hint="eastAsia"/>
        </w:rPr>
        <w:t>「個人情報」となる情報の範囲はとても広いと考えてください。個人情報の範囲にこだわるよりも「個人に関する情報」はすべて慎重に取り扱うことが大切です。</w:t>
      </w:r>
    </w:p>
    <w:p w14:paraId="4B9224C8" w14:textId="77777777" w:rsidR="00DA0B30" w:rsidRDefault="00DA0B30" w:rsidP="00DA0B30"/>
    <w:p w14:paraId="4099DE55" w14:textId="77777777" w:rsidR="00DA0B30" w:rsidRPr="00B54AC5" w:rsidRDefault="00DA0B30" w:rsidP="00B54AC5">
      <w:pPr>
        <w:pStyle w:val="2"/>
      </w:pPr>
      <w:bookmarkStart w:id="2" w:name="_Toc255413319"/>
      <w:r w:rsidRPr="00B54AC5">
        <w:rPr>
          <w:rFonts w:hint="eastAsia"/>
        </w:rPr>
        <w:t>利用できる範囲</w:t>
      </w:r>
      <w:bookmarkEnd w:id="2"/>
    </w:p>
    <w:p w14:paraId="69F32CE8" w14:textId="7C4601DD" w:rsidR="00DA0B30" w:rsidRDefault="00DA0B30" w:rsidP="00B54AC5">
      <w:pPr>
        <w:spacing w:afterLines="50" w:after="180"/>
        <w:ind w:firstLineChars="100" w:firstLine="210"/>
      </w:pPr>
      <w:r>
        <w:rPr>
          <w:rFonts w:hint="eastAsia"/>
        </w:rPr>
        <w:t>個人情報は、利用目的を明確にした上で本人の同意が得られなければ取得</w:t>
      </w:r>
      <w:r w:rsidR="00D97F91">
        <w:rPr>
          <w:rFonts w:hint="eastAsia"/>
        </w:rPr>
        <w:t>も</w:t>
      </w:r>
      <w:r>
        <w:rPr>
          <w:rFonts w:hint="eastAsia"/>
        </w:rPr>
        <w:t>利用</w:t>
      </w:r>
      <w:r w:rsidR="00D97F91">
        <w:rPr>
          <w:rFonts w:hint="eastAsia"/>
        </w:rPr>
        <w:t>も</w:t>
      </w:r>
      <w:r>
        <w:rPr>
          <w:rFonts w:hint="eastAsia"/>
        </w:rPr>
        <w:t>できません。また</w:t>
      </w:r>
      <w:r w:rsidR="00AD3730">
        <w:rPr>
          <w:rFonts w:hint="eastAsia"/>
        </w:rPr>
        <w:t>、</w:t>
      </w:r>
      <w:r>
        <w:rPr>
          <w:rFonts w:hint="eastAsia"/>
        </w:rPr>
        <w:t>同意を得た範囲でしか利用できません。もし別の目的で利用する場合には、新たに</w:t>
      </w:r>
      <w:r w:rsidR="00D97F91">
        <w:rPr>
          <w:rFonts w:hint="eastAsia"/>
        </w:rPr>
        <w:t>本人の</w:t>
      </w:r>
      <w:r>
        <w:rPr>
          <w:rFonts w:hint="eastAsia"/>
        </w:rPr>
        <w:t>同意を得る必要があります。</w:t>
      </w:r>
    </w:p>
    <w:p w14:paraId="310EABCE" w14:textId="77777777" w:rsidR="00DA0B30" w:rsidRDefault="00DA0B30" w:rsidP="00B54AC5"/>
    <w:p w14:paraId="1AE1CA6A" w14:textId="77777777" w:rsidR="00DA0B30" w:rsidRPr="00932C42" w:rsidRDefault="00DA0B30" w:rsidP="00B54AC5">
      <w:pPr>
        <w:pStyle w:val="2"/>
      </w:pPr>
      <w:bookmarkStart w:id="3" w:name="_Toc255413320"/>
      <w:r w:rsidRPr="00932C42">
        <w:rPr>
          <w:rFonts w:hint="eastAsia"/>
        </w:rPr>
        <w:t>あなたの近くにある個人情報</w:t>
      </w:r>
      <w:bookmarkEnd w:id="3"/>
    </w:p>
    <w:p w14:paraId="631F1069" w14:textId="77777777" w:rsidR="00DA0B30" w:rsidRDefault="00DA0B30" w:rsidP="00B54AC5">
      <w:pPr>
        <w:spacing w:afterLines="50" w:after="180"/>
        <w:ind w:firstLineChars="100" w:firstLine="210"/>
      </w:pPr>
      <w:r>
        <w:rPr>
          <w:rFonts w:hint="eastAsia"/>
        </w:rPr>
        <w:t>日々の業務で使用する名刺、郵便物、電子メール、</w:t>
      </w:r>
      <w:r>
        <w:rPr>
          <w:rFonts w:hint="eastAsia"/>
        </w:rPr>
        <w:t>FAX</w:t>
      </w:r>
      <w:r>
        <w:rPr>
          <w:rFonts w:hint="eastAsia"/>
        </w:rPr>
        <w:t>送付票・・・いろいろな形で個人情報を取り扱っています。皆様ひとりひとりが、常に個人情報保護の意識を持つことが大切です。自分の業務で取り扱う情報に個人情報が含まれていないか、確認してみましょう。</w:t>
      </w:r>
    </w:p>
    <w:p w14:paraId="39C5660F" w14:textId="22F2248F" w:rsidR="00DA0B30" w:rsidRDefault="00DA0B30" w:rsidP="00B54AC5">
      <w:pPr>
        <w:spacing w:afterLines="50" w:after="180"/>
        <w:ind w:firstLineChars="100" w:firstLine="210"/>
      </w:pPr>
      <w:r>
        <w:rPr>
          <w:rFonts w:hint="eastAsia"/>
        </w:rPr>
        <w:t>適正に個人情報を取り扱わなかった場合、</w:t>
      </w:r>
      <w:r w:rsidR="00785A2D">
        <w:rPr>
          <w:rFonts w:hint="eastAsia"/>
        </w:rPr>
        <w:t>「このくらいなら」といった油断が</w:t>
      </w:r>
      <w:r>
        <w:rPr>
          <w:rFonts w:hint="eastAsia"/>
        </w:rPr>
        <w:t>情報の</w:t>
      </w:r>
      <w:r w:rsidR="00785A2D">
        <w:rPr>
          <w:rFonts w:hint="eastAsia"/>
        </w:rPr>
        <w:t>漏洩</w:t>
      </w:r>
      <w:r>
        <w:rPr>
          <w:rFonts w:hint="eastAsia"/>
        </w:rPr>
        <w:t>・紛失・盗難といった</w:t>
      </w:r>
      <w:r w:rsidR="00785A2D">
        <w:rPr>
          <w:rFonts w:hint="eastAsia"/>
        </w:rPr>
        <w:t>思わぬ</w:t>
      </w:r>
      <w:r>
        <w:rPr>
          <w:rFonts w:hint="eastAsia"/>
        </w:rPr>
        <w:t>事件</w:t>
      </w:r>
      <w:r w:rsidR="00785A2D">
        <w:rPr>
          <w:rFonts w:hint="eastAsia"/>
        </w:rPr>
        <w:t>・</w:t>
      </w:r>
      <w:r>
        <w:rPr>
          <w:rFonts w:hint="eastAsia"/>
        </w:rPr>
        <w:t>事故を引き起こすことがあります。</w:t>
      </w:r>
    </w:p>
    <w:p w14:paraId="64E92616" w14:textId="77777777" w:rsidR="00DA0B30" w:rsidRDefault="00DA0B30" w:rsidP="00B54AC5"/>
    <w:p w14:paraId="124A798E" w14:textId="77777777" w:rsidR="008E311E" w:rsidRDefault="008E311E">
      <w:pPr>
        <w:widowControl/>
        <w:jc w:val="left"/>
        <w:rPr>
          <w:rFonts w:asciiTheme="majorHAnsi" w:eastAsiaTheme="majorEastAsia" w:hAnsiTheme="majorHAnsi" w:cstheme="majorBidi"/>
          <w:sz w:val="24"/>
          <w:szCs w:val="24"/>
        </w:rPr>
      </w:pPr>
      <w:bookmarkStart w:id="4" w:name="_Toc255413321"/>
      <w:r>
        <w:br w:type="page"/>
      </w:r>
    </w:p>
    <w:p w14:paraId="5F67159F" w14:textId="799633B4" w:rsidR="00DA0B30" w:rsidRDefault="00DA0B30" w:rsidP="00B54AC5">
      <w:pPr>
        <w:pStyle w:val="1"/>
      </w:pPr>
      <w:r>
        <w:rPr>
          <w:rFonts w:hint="eastAsia"/>
        </w:rPr>
        <w:lastRenderedPageBreak/>
        <w:t>情報</w:t>
      </w:r>
      <w:r w:rsidR="004458DE">
        <w:rPr>
          <w:rFonts w:hint="eastAsia"/>
        </w:rPr>
        <w:t>の</w:t>
      </w:r>
      <w:r w:rsidR="00785A2D">
        <w:rPr>
          <w:rFonts w:hint="eastAsia"/>
        </w:rPr>
        <w:t>漏洩</w:t>
      </w:r>
      <w:bookmarkEnd w:id="4"/>
    </w:p>
    <w:p w14:paraId="0B07D7F6" w14:textId="2B22404E" w:rsidR="006A54AC" w:rsidRPr="006A54AC" w:rsidRDefault="00DD41FD" w:rsidP="006A54AC">
      <w:pPr>
        <w:spacing w:afterLines="50" w:after="180"/>
        <w:ind w:firstLineChars="100" w:firstLine="210"/>
      </w:pPr>
      <w:r w:rsidRPr="006A54AC">
        <w:rPr>
          <w:rFonts w:hint="eastAsia"/>
        </w:rPr>
        <w:t>情報漏洩</w:t>
      </w:r>
      <w:r>
        <w:rPr>
          <w:rFonts w:hint="eastAsia"/>
        </w:rPr>
        <w:t>を防ぐには、わたしたち</w:t>
      </w:r>
      <w:r w:rsidRPr="00DD41FD">
        <w:rPr>
          <w:rFonts w:hint="eastAsia"/>
        </w:rPr>
        <w:t>社員のセキュリティ</w:t>
      </w:r>
      <w:r>
        <w:rPr>
          <w:rFonts w:hint="eastAsia"/>
        </w:rPr>
        <w:t>に</w:t>
      </w:r>
      <w:r w:rsidRPr="00DD41FD">
        <w:rPr>
          <w:rFonts w:hint="eastAsia"/>
        </w:rPr>
        <w:t>対する意識の向上を図ることが</w:t>
      </w:r>
      <w:r>
        <w:rPr>
          <w:rFonts w:hint="eastAsia"/>
        </w:rPr>
        <w:t>大切です</w:t>
      </w:r>
      <w:r w:rsidRPr="00DD41FD">
        <w:rPr>
          <w:rFonts w:hint="eastAsia"/>
        </w:rPr>
        <w:t>。</w:t>
      </w:r>
    </w:p>
    <w:p w14:paraId="7168518D" w14:textId="3249F497" w:rsidR="004E3830" w:rsidRDefault="004E3830" w:rsidP="00FA1AB3">
      <w:pPr>
        <w:pStyle w:val="2"/>
      </w:pPr>
      <w:bookmarkStart w:id="5" w:name="_Toc255413322"/>
      <w:r w:rsidRPr="004E3830">
        <w:rPr>
          <w:rFonts w:hint="eastAsia"/>
        </w:rPr>
        <w:t>情報漏洩の原因</w:t>
      </w:r>
      <w:bookmarkEnd w:id="5"/>
    </w:p>
    <w:p w14:paraId="2E19BF96" w14:textId="6A6CF5A2" w:rsidR="00A67948" w:rsidRDefault="00FC1479" w:rsidP="00B54AC5">
      <w:pPr>
        <w:spacing w:afterLines="50" w:after="180"/>
        <w:ind w:firstLineChars="100" w:firstLine="210"/>
      </w:pPr>
      <w:r>
        <w:rPr>
          <w:rFonts w:hint="eastAsia"/>
        </w:rPr>
        <w:t>情報漏洩は「</w:t>
      </w:r>
      <w:r w:rsidRPr="006A54AC">
        <w:rPr>
          <w:rFonts w:hint="eastAsia"/>
        </w:rPr>
        <w:t>管理していた情報を持ち出されてしまう</w:t>
      </w:r>
      <w:r>
        <w:rPr>
          <w:rFonts w:hint="eastAsia"/>
        </w:rPr>
        <w:t>」、「</w:t>
      </w:r>
      <w:r w:rsidRPr="006A54AC">
        <w:rPr>
          <w:rFonts w:hint="eastAsia"/>
        </w:rPr>
        <w:t>インターネット上からアクセスされ</w:t>
      </w:r>
      <w:r>
        <w:rPr>
          <w:rFonts w:hint="eastAsia"/>
        </w:rPr>
        <w:t>て</w:t>
      </w:r>
      <w:r w:rsidRPr="006A54AC">
        <w:rPr>
          <w:rFonts w:hint="eastAsia"/>
        </w:rPr>
        <w:t>しまう</w:t>
      </w:r>
      <w:r>
        <w:rPr>
          <w:rFonts w:hint="eastAsia"/>
        </w:rPr>
        <w:t>」など、セキュリティ対策</w:t>
      </w:r>
      <w:r w:rsidRPr="006A54AC">
        <w:rPr>
          <w:rFonts w:hint="eastAsia"/>
        </w:rPr>
        <w:t>の不備</w:t>
      </w:r>
      <w:r>
        <w:rPr>
          <w:rFonts w:hint="eastAsia"/>
        </w:rPr>
        <w:t>により「外部からの侵入」よって引き起こされることが多いと思われがちですが</w:t>
      </w:r>
      <w:r w:rsidR="00DD41FD">
        <w:rPr>
          <w:rFonts w:hint="eastAsia"/>
        </w:rPr>
        <w:t>、</w:t>
      </w:r>
      <w:r w:rsidR="00DD41FD" w:rsidRPr="00DD41FD">
        <w:rPr>
          <w:rFonts w:hint="eastAsia"/>
        </w:rPr>
        <w:t>「内部からの情報流失」によるものがほとんどを占めている</w:t>
      </w:r>
      <w:r w:rsidR="00906A72" w:rsidRPr="00906A72">
        <w:rPr>
          <w:rFonts w:hint="eastAsia"/>
        </w:rPr>
        <w:t>（※データ参照）</w:t>
      </w:r>
      <w:r w:rsidR="00DD41FD" w:rsidRPr="00DD41FD">
        <w:rPr>
          <w:rFonts w:hint="eastAsia"/>
        </w:rPr>
        <w:t>といわれています</w:t>
      </w:r>
      <w:r w:rsidR="00DD41FD">
        <w:rPr>
          <w:rFonts w:hint="eastAsia"/>
        </w:rPr>
        <w:t>。</w:t>
      </w:r>
      <w:r w:rsidR="00A67948" w:rsidRPr="00A67948">
        <w:rPr>
          <w:rFonts w:hint="eastAsia"/>
        </w:rPr>
        <w:t>どんなに立派な</w:t>
      </w:r>
      <w:r w:rsidR="00A67948">
        <w:rPr>
          <w:rFonts w:hint="eastAsia"/>
        </w:rPr>
        <w:t>セキュリティ</w:t>
      </w:r>
      <w:r w:rsidR="00A67948" w:rsidRPr="00A67948">
        <w:rPr>
          <w:rFonts w:hint="eastAsia"/>
        </w:rPr>
        <w:t>システムを導入して外部への対策を万全</w:t>
      </w:r>
      <w:r w:rsidR="00A67948">
        <w:rPr>
          <w:rFonts w:hint="eastAsia"/>
        </w:rPr>
        <w:t>にしても</w:t>
      </w:r>
      <w:r w:rsidR="00A67948" w:rsidRPr="00A67948">
        <w:rPr>
          <w:rFonts w:hint="eastAsia"/>
        </w:rPr>
        <w:t>、</w:t>
      </w:r>
      <w:r w:rsidR="00A67948">
        <w:rPr>
          <w:rFonts w:hint="eastAsia"/>
        </w:rPr>
        <w:t>情報を扱う</w:t>
      </w:r>
      <w:r w:rsidR="00A67948" w:rsidRPr="00A67948">
        <w:rPr>
          <w:rFonts w:hint="eastAsia"/>
        </w:rPr>
        <w:t>人の意識が低ければ何</w:t>
      </w:r>
      <w:r w:rsidR="001C47FE">
        <w:rPr>
          <w:rFonts w:hint="eastAsia"/>
        </w:rPr>
        <w:t>に</w:t>
      </w:r>
      <w:r w:rsidR="00A67948" w:rsidRPr="00A67948">
        <w:rPr>
          <w:rFonts w:hint="eastAsia"/>
        </w:rPr>
        <w:t>もなりません。</w:t>
      </w:r>
    </w:p>
    <w:p w14:paraId="23DD096A" w14:textId="77777777" w:rsidR="008E29EA" w:rsidRDefault="008E29EA" w:rsidP="00B54AC5"/>
    <w:p w14:paraId="73855312" w14:textId="77777777" w:rsidR="00A67948" w:rsidRDefault="00A67948" w:rsidP="00FA1AB3">
      <w:pPr>
        <w:pStyle w:val="2"/>
      </w:pPr>
      <w:bookmarkStart w:id="6" w:name="_Toc255413323"/>
      <w:r>
        <w:rPr>
          <w:rFonts w:hint="eastAsia"/>
        </w:rPr>
        <w:t>情報漏洩による被害</w:t>
      </w:r>
      <w:bookmarkEnd w:id="6"/>
    </w:p>
    <w:p w14:paraId="6CC56FEE" w14:textId="69B9D400" w:rsidR="00A67948" w:rsidRDefault="00A67948" w:rsidP="00B54AC5">
      <w:pPr>
        <w:spacing w:afterLines="50" w:after="180"/>
        <w:ind w:firstLineChars="100" w:firstLine="210"/>
      </w:pPr>
      <w:r>
        <w:rPr>
          <w:rFonts w:hint="eastAsia"/>
        </w:rPr>
        <w:t>たとえば</w:t>
      </w:r>
      <w:r w:rsidR="00AD3730">
        <w:rPr>
          <w:rFonts w:hint="eastAsia"/>
        </w:rPr>
        <w:t>、</w:t>
      </w:r>
      <w:r>
        <w:rPr>
          <w:rFonts w:hint="eastAsia"/>
        </w:rPr>
        <w:t>顧客情報の漏洩が起きたとします。まず</w:t>
      </w:r>
      <w:r w:rsidR="00C90F83">
        <w:rPr>
          <w:rFonts w:hint="eastAsia"/>
        </w:rPr>
        <w:t>、</w:t>
      </w:r>
      <w:r>
        <w:rPr>
          <w:rFonts w:hint="eastAsia"/>
        </w:rPr>
        <w:t>流出した情報の悪用による被害を食い止めなければなりません。すぐに顧客に連絡をして、事情説明とお詫びをする必要があります。件数が多ければこれだけでも莫大な費用がかかることはお分かりいただけると思います。流出した情報がもとで顧客が架空請求詐欺などの被害にあったら、もちろんお詫びだけですむことではありません。</w:t>
      </w:r>
    </w:p>
    <w:p w14:paraId="6D63FFE9" w14:textId="75838FDD" w:rsidR="00A67948" w:rsidRDefault="00A67948" w:rsidP="00B54AC5">
      <w:pPr>
        <w:spacing w:afterLines="50" w:after="180"/>
        <w:ind w:firstLineChars="100" w:firstLine="210"/>
      </w:pPr>
      <w:r>
        <w:rPr>
          <w:rFonts w:hint="eastAsia"/>
        </w:rPr>
        <w:t>そして</w:t>
      </w:r>
      <w:r w:rsidR="00C90F83">
        <w:rPr>
          <w:rFonts w:hint="eastAsia"/>
        </w:rPr>
        <w:t>、</w:t>
      </w:r>
      <w:r w:rsidR="00FC1479">
        <w:rPr>
          <w:rFonts w:hint="eastAsia"/>
        </w:rPr>
        <w:t>顧客</w:t>
      </w:r>
      <w:r w:rsidR="00C90F83">
        <w:rPr>
          <w:rFonts w:hint="eastAsia"/>
        </w:rPr>
        <w:t>情報</w:t>
      </w:r>
      <w:r w:rsidR="00FC1479">
        <w:rPr>
          <w:rFonts w:hint="eastAsia"/>
        </w:rPr>
        <w:t>の</w:t>
      </w:r>
      <w:r>
        <w:rPr>
          <w:rFonts w:hint="eastAsia"/>
        </w:rPr>
        <w:t>漏洩を</w:t>
      </w:r>
      <w:r w:rsidR="00FC1479">
        <w:rPr>
          <w:rFonts w:hint="eastAsia"/>
        </w:rPr>
        <w:t>起こした</w:t>
      </w:r>
      <w:r>
        <w:rPr>
          <w:rFonts w:hint="eastAsia"/>
        </w:rPr>
        <w:t>こと、その原因、対応状況などを逐次公表する必要があります。それにより会社の信用は当然失墜します</w:t>
      </w:r>
      <w:r w:rsidR="009F3F2E">
        <w:rPr>
          <w:rFonts w:hint="eastAsia"/>
        </w:rPr>
        <w:t>が、</w:t>
      </w:r>
      <w:r>
        <w:rPr>
          <w:rFonts w:hint="eastAsia"/>
        </w:rPr>
        <w:t>公表せずにそのことが知られたら「</w:t>
      </w:r>
      <w:r w:rsidR="009F3F2E">
        <w:rPr>
          <w:rFonts w:hint="eastAsia"/>
        </w:rPr>
        <w:t>情報</w:t>
      </w:r>
      <w:r>
        <w:rPr>
          <w:rFonts w:hint="eastAsia"/>
        </w:rPr>
        <w:t>漏洩</w:t>
      </w:r>
      <w:r w:rsidR="009F3F2E">
        <w:rPr>
          <w:rFonts w:hint="eastAsia"/>
        </w:rPr>
        <w:t>の</w:t>
      </w:r>
      <w:r>
        <w:rPr>
          <w:rFonts w:hint="eastAsia"/>
        </w:rPr>
        <w:t>隠蔽</w:t>
      </w:r>
      <w:r w:rsidR="009F3F2E">
        <w:rPr>
          <w:rFonts w:hint="eastAsia"/>
        </w:rPr>
        <w:t>」</w:t>
      </w:r>
      <w:r>
        <w:rPr>
          <w:rFonts w:hint="eastAsia"/>
        </w:rPr>
        <w:t>となり、さらに信用をなくすことになります。会社の信用失墜は、取引先からの取引停止に</w:t>
      </w:r>
      <w:r w:rsidR="009F3F2E">
        <w:rPr>
          <w:rFonts w:hint="eastAsia"/>
        </w:rPr>
        <w:t>も</w:t>
      </w:r>
      <w:r>
        <w:rPr>
          <w:rFonts w:hint="eastAsia"/>
        </w:rPr>
        <w:t>つながります。</w:t>
      </w:r>
    </w:p>
    <w:p w14:paraId="79F77E02" w14:textId="0AE445F4" w:rsidR="00DA0B30" w:rsidRDefault="00A67948" w:rsidP="00B54AC5">
      <w:pPr>
        <w:spacing w:afterLines="50" w:after="180"/>
        <w:ind w:firstLineChars="100" w:firstLine="210"/>
      </w:pPr>
      <w:r>
        <w:rPr>
          <w:rFonts w:hint="eastAsia"/>
        </w:rPr>
        <w:t>個人情報の漏洩</w:t>
      </w:r>
      <w:r w:rsidR="00AD3730">
        <w:rPr>
          <w:rFonts w:hint="eastAsia"/>
        </w:rPr>
        <w:t>は</w:t>
      </w:r>
      <w:r w:rsidR="00C90F83">
        <w:rPr>
          <w:rFonts w:hint="eastAsia"/>
        </w:rPr>
        <w:t>、</w:t>
      </w:r>
      <w:r w:rsidR="00AD3730">
        <w:rPr>
          <w:rFonts w:hint="eastAsia"/>
        </w:rPr>
        <w:t>会社や</w:t>
      </w:r>
      <w:r w:rsidR="00C90F83">
        <w:rPr>
          <w:rFonts w:hint="eastAsia"/>
        </w:rPr>
        <w:t>そこで働く人、関係者</w:t>
      </w:r>
      <w:r w:rsidR="00AD3730">
        <w:rPr>
          <w:rFonts w:hint="eastAsia"/>
        </w:rPr>
        <w:t>に多大な影響を及ぼすとともに、</w:t>
      </w:r>
      <w:r w:rsidR="00AD3730" w:rsidRPr="00AD3730">
        <w:rPr>
          <w:rFonts w:hint="eastAsia"/>
        </w:rPr>
        <w:t>失ったものを</w:t>
      </w:r>
      <w:r w:rsidR="00AD3730">
        <w:rPr>
          <w:rFonts w:hint="eastAsia"/>
        </w:rPr>
        <w:t>取り戻すために</w:t>
      </w:r>
      <w:r w:rsidR="00AD3730" w:rsidRPr="00AD3730">
        <w:rPr>
          <w:rFonts w:hint="eastAsia"/>
        </w:rPr>
        <w:t>莫大な費用と時間</w:t>
      </w:r>
      <w:r w:rsidR="00AD3730">
        <w:rPr>
          <w:rFonts w:hint="eastAsia"/>
        </w:rPr>
        <w:t>を要すること</w:t>
      </w:r>
      <w:r>
        <w:rPr>
          <w:rFonts w:hint="eastAsia"/>
        </w:rPr>
        <w:t>になります。</w:t>
      </w:r>
    </w:p>
    <w:p w14:paraId="71BEFBA6" w14:textId="77777777" w:rsidR="008E29EA" w:rsidRPr="00785A2D" w:rsidRDefault="008E29EA" w:rsidP="00B54AC5"/>
    <w:p w14:paraId="1ED3BA5E" w14:textId="77777777" w:rsidR="008E311E" w:rsidRDefault="008E311E">
      <w:pPr>
        <w:widowControl/>
        <w:jc w:val="left"/>
        <w:rPr>
          <w:rFonts w:asciiTheme="majorHAnsi" w:eastAsiaTheme="majorEastAsia" w:hAnsiTheme="majorHAnsi" w:cstheme="majorBidi"/>
          <w:sz w:val="24"/>
          <w:szCs w:val="24"/>
        </w:rPr>
      </w:pPr>
      <w:bookmarkStart w:id="7" w:name="_Toc255413324"/>
      <w:r>
        <w:br w:type="page"/>
      </w:r>
    </w:p>
    <w:p w14:paraId="26A9FC01" w14:textId="4E25E51F" w:rsidR="00DA0B30" w:rsidRDefault="0039721F" w:rsidP="00B54AC5">
      <w:pPr>
        <w:pStyle w:val="1"/>
      </w:pPr>
      <w:r>
        <w:rPr>
          <w:rFonts w:hint="eastAsia"/>
        </w:rPr>
        <w:lastRenderedPageBreak/>
        <w:t>個人情報</w:t>
      </w:r>
      <w:r w:rsidR="00FC1479">
        <w:rPr>
          <w:rFonts w:hint="eastAsia"/>
        </w:rPr>
        <w:t>の</w:t>
      </w:r>
      <w:r w:rsidR="00DA0B30">
        <w:rPr>
          <w:rFonts w:hint="eastAsia"/>
        </w:rPr>
        <w:t>取り扱い</w:t>
      </w:r>
      <w:bookmarkEnd w:id="7"/>
    </w:p>
    <w:p w14:paraId="62356DC8" w14:textId="77777777" w:rsidR="00DA0B30" w:rsidRDefault="00DA0B30" w:rsidP="00561877">
      <w:pPr>
        <w:spacing w:afterLines="50" w:after="180"/>
        <w:ind w:firstLineChars="100" w:firstLine="210"/>
      </w:pPr>
      <w:r>
        <w:rPr>
          <w:rFonts w:hint="eastAsia"/>
        </w:rPr>
        <w:t>個人情報の取り扱いで大事なことは「ルールに従う」ということです。次の３つのことは最低限のルールです。必ず守りましょう。</w:t>
      </w:r>
    </w:p>
    <w:p w14:paraId="36C16D12" w14:textId="77777777" w:rsidR="00DA0B30" w:rsidRDefault="00DA0B30" w:rsidP="00AD3730"/>
    <w:p w14:paraId="35821618" w14:textId="77777777" w:rsidR="0039721F" w:rsidRDefault="0039721F" w:rsidP="00AF751D">
      <w:pPr>
        <w:pStyle w:val="2"/>
      </w:pPr>
      <w:bookmarkStart w:id="8" w:name="_Toc255413325"/>
      <w:r>
        <w:rPr>
          <w:rFonts w:hint="eastAsia"/>
        </w:rPr>
        <w:t>取り扱い時のルール</w:t>
      </w:r>
      <w:bookmarkEnd w:id="8"/>
    </w:p>
    <w:p w14:paraId="5A96664B" w14:textId="1E87284B" w:rsidR="000A40F2" w:rsidRDefault="00740DED" w:rsidP="00860BFC">
      <w:pPr>
        <w:pStyle w:val="a3"/>
        <w:numPr>
          <w:ilvl w:val="0"/>
          <w:numId w:val="23"/>
        </w:numPr>
        <w:spacing w:afterLines="50" w:after="180"/>
        <w:ind w:leftChars="0"/>
      </w:pPr>
      <w:r>
        <w:rPr>
          <w:rFonts w:hint="eastAsia"/>
        </w:rPr>
        <w:t>個人情報の含まれる書類や</w:t>
      </w:r>
      <w:r w:rsidRPr="00740DED">
        <w:rPr>
          <w:rFonts w:hint="eastAsia"/>
        </w:rPr>
        <w:t>ノートパソコンや記録メディアなど盗難や紛失のリスクが高い物については</w:t>
      </w:r>
      <w:r w:rsidR="000A40F2">
        <w:rPr>
          <w:rFonts w:hint="eastAsia"/>
        </w:rPr>
        <w:t>社外に持ち出してはいけません。業務上必要な場合は責任者の許可をもらいましょう。</w:t>
      </w:r>
    </w:p>
    <w:p w14:paraId="56DF2156" w14:textId="77777777" w:rsidR="000A40F2" w:rsidRDefault="000A40F2" w:rsidP="00860BFC">
      <w:pPr>
        <w:pStyle w:val="a3"/>
        <w:numPr>
          <w:ilvl w:val="0"/>
          <w:numId w:val="23"/>
        </w:numPr>
        <w:spacing w:afterLines="50" w:after="180"/>
        <w:ind w:leftChars="0"/>
      </w:pPr>
      <w:r>
        <w:rPr>
          <w:rFonts w:hint="eastAsia"/>
        </w:rPr>
        <w:t>業務上知り得た情報をほかに漏らしてはいけません。業務上の場で話題にすることもいけません。</w:t>
      </w:r>
    </w:p>
    <w:p w14:paraId="490ED521" w14:textId="2A9CABFF" w:rsidR="000A40F2" w:rsidRDefault="000A40F2" w:rsidP="00860BFC">
      <w:pPr>
        <w:pStyle w:val="a3"/>
        <w:numPr>
          <w:ilvl w:val="0"/>
          <w:numId w:val="23"/>
        </w:numPr>
        <w:spacing w:afterLines="50" w:after="180"/>
        <w:ind w:leftChars="0"/>
      </w:pPr>
      <w:r>
        <w:rPr>
          <w:rFonts w:hint="eastAsia"/>
        </w:rPr>
        <w:t>個人情報が含まれるデータは、</w:t>
      </w:r>
      <w:r w:rsidR="00740DED" w:rsidRPr="00740DED">
        <w:rPr>
          <w:rFonts w:hint="eastAsia"/>
        </w:rPr>
        <w:t>暗号化やパスワードで対策するなど細心の注意を心がけ</w:t>
      </w:r>
      <w:r w:rsidR="00740DED">
        <w:rPr>
          <w:rFonts w:hint="eastAsia"/>
        </w:rPr>
        <w:t>、</w:t>
      </w:r>
      <w:r>
        <w:rPr>
          <w:rFonts w:hint="eastAsia"/>
        </w:rPr>
        <w:t>厳重に管理しましょう。</w:t>
      </w:r>
    </w:p>
    <w:p w14:paraId="2B8D0399" w14:textId="46C90ED5" w:rsidR="00F94E04" w:rsidRDefault="00F94E04" w:rsidP="00B54AC5"/>
    <w:p w14:paraId="51BC7AE4" w14:textId="3F2C8F94" w:rsidR="00DA0B30" w:rsidRDefault="00DA0B30" w:rsidP="00AF751D">
      <w:pPr>
        <w:pStyle w:val="1"/>
      </w:pPr>
      <w:bookmarkStart w:id="9" w:name="_Toc255413326"/>
      <w:r>
        <w:rPr>
          <w:rFonts w:hint="eastAsia"/>
        </w:rPr>
        <w:t>こんなことに気をつけましょう</w:t>
      </w:r>
      <w:bookmarkEnd w:id="9"/>
    </w:p>
    <w:p w14:paraId="46C35F35" w14:textId="2EB8BE31" w:rsidR="00DA0B30" w:rsidRDefault="008E29EA" w:rsidP="00B54AC5">
      <w:pPr>
        <w:spacing w:afterLines="50" w:after="180"/>
        <w:ind w:firstLineChars="100" w:firstLine="210"/>
      </w:pPr>
      <w:r>
        <w:rPr>
          <w:rFonts w:hint="eastAsia"/>
        </w:rPr>
        <w:t>漏洩</w:t>
      </w:r>
      <w:r w:rsidR="00DA0B30">
        <w:rPr>
          <w:rFonts w:hint="eastAsia"/>
        </w:rPr>
        <w:t>事故を起こさないために次のことに気をつけましょう。あなたはどのくらいできていますか？</w:t>
      </w:r>
    </w:p>
    <w:p w14:paraId="5028610D" w14:textId="77777777" w:rsidR="00DA0B30" w:rsidRDefault="00DA0B30" w:rsidP="00B54AC5">
      <w:pPr>
        <w:pStyle w:val="a3"/>
        <w:numPr>
          <w:ilvl w:val="0"/>
          <w:numId w:val="3"/>
        </w:numPr>
        <w:ind w:leftChars="0"/>
      </w:pPr>
      <w:r>
        <w:rPr>
          <w:rFonts w:hint="eastAsia"/>
        </w:rPr>
        <w:t>会社のコンピュータを私用で使わない</w:t>
      </w:r>
    </w:p>
    <w:p w14:paraId="381FFFAC" w14:textId="77777777" w:rsidR="00DA0B30" w:rsidRDefault="00DA0B30" w:rsidP="00B54AC5">
      <w:pPr>
        <w:pStyle w:val="a3"/>
        <w:numPr>
          <w:ilvl w:val="0"/>
          <w:numId w:val="3"/>
        </w:numPr>
        <w:ind w:leftChars="0"/>
      </w:pPr>
      <w:r>
        <w:rPr>
          <w:rFonts w:hint="eastAsia"/>
        </w:rPr>
        <w:t>業務に関係のない</w:t>
      </w:r>
      <w:r>
        <w:rPr>
          <w:rFonts w:hint="eastAsia"/>
        </w:rPr>
        <w:t>Web</w:t>
      </w:r>
      <w:r>
        <w:rPr>
          <w:rFonts w:hint="eastAsia"/>
        </w:rPr>
        <w:t>サイトの閲覧はしない。</w:t>
      </w:r>
    </w:p>
    <w:p w14:paraId="3EA03C0E" w14:textId="77777777" w:rsidR="00DA0B30" w:rsidRDefault="00DA0B30" w:rsidP="00B54AC5">
      <w:pPr>
        <w:pStyle w:val="a3"/>
        <w:numPr>
          <w:ilvl w:val="0"/>
          <w:numId w:val="3"/>
        </w:numPr>
        <w:ind w:leftChars="0"/>
      </w:pPr>
      <w:r>
        <w:rPr>
          <w:rFonts w:hint="eastAsia"/>
        </w:rPr>
        <w:t>業務上必要のないソフトウェアは使用しない。</w:t>
      </w:r>
    </w:p>
    <w:p w14:paraId="242CC55F" w14:textId="77777777" w:rsidR="00DA0B30" w:rsidRDefault="00DA0B30" w:rsidP="00B54AC5">
      <w:pPr>
        <w:pStyle w:val="a3"/>
        <w:numPr>
          <w:ilvl w:val="0"/>
          <w:numId w:val="3"/>
        </w:numPr>
        <w:ind w:leftChars="0"/>
      </w:pPr>
      <w:r>
        <w:rPr>
          <w:rFonts w:hint="eastAsia"/>
        </w:rPr>
        <w:t>電子メールの送信前には送り先に十分注意する。</w:t>
      </w:r>
    </w:p>
    <w:p w14:paraId="649C90A5" w14:textId="77777777" w:rsidR="00DA0B30" w:rsidRDefault="00DA0B30" w:rsidP="00B54AC5">
      <w:pPr>
        <w:pStyle w:val="a3"/>
        <w:numPr>
          <w:ilvl w:val="0"/>
          <w:numId w:val="3"/>
        </w:numPr>
        <w:ind w:leftChars="0"/>
      </w:pPr>
      <w:r>
        <w:rPr>
          <w:rFonts w:hint="eastAsia"/>
        </w:rPr>
        <w:t>送り先に合わせて</w:t>
      </w:r>
      <w:r>
        <w:rPr>
          <w:rFonts w:hint="eastAsia"/>
        </w:rPr>
        <w:t>To</w:t>
      </w:r>
      <w:r>
        <w:rPr>
          <w:rFonts w:hint="eastAsia"/>
        </w:rPr>
        <w:t>、</w:t>
      </w:r>
      <w:r>
        <w:rPr>
          <w:rFonts w:hint="eastAsia"/>
        </w:rPr>
        <w:t>Cc</w:t>
      </w:r>
      <w:r>
        <w:rPr>
          <w:rFonts w:hint="eastAsia"/>
        </w:rPr>
        <w:t>、</w:t>
      </w:r>
      <w:r>
        <w:rPr>
          <w:rFonts w:hint="eastAsia"/>
        </w:rPr>
        <w:t>Bcc</w:t>
      </w:r>
      <w:r>
        <w:rPr>
          <w:rFonts w:hint="eastAsia"/>
        </w:rPr>
        <w:t>を使い分ける。</w:t>
      </w:r>
    </w:p>
    <w:p w14:paraId="6566008D" w14:textId="77777777" w:rsidR="00DA0B30" w:rsidRDefault="00DA0B30" w:rsidP="00B54AC5">
      <w:pPr>
        <w:pStyle w:val="a3"/>
        <w:numPr>
          <w:ilvl w:val="0"/>
          <w:numId w:val="3"/>
        </w:numPr>
        <w:ind w:leftChars="0"/>
      </w:pPr>
      <w:r>
        <w:rPr>
          <w:rFonts w:hint="eastAsia"/>
        </w:rPr>
        <w:t>ID</w:t>
      </w:r>
      <w:r>
        <w:rPr>
          <w:rFonts w:hint="eastAsia"/>
        </w:rPr>
        <w:t>やパスワードは自分で管理する。</w:t>
      </w:r>
    </w:p>
    <w:p w14:paraId="15300FAB" w14:textId="356A7359" w:rsidR="00DA0B30" w:rsidRDefault="00DA0B30" w:rsidP="00B54AC5">
      <w:pPr>
        <w:pStyle w:val="a3"/>
        <w:numPr>
          <w:ilvl w:val="0"/>
          <w:numId w:val="3"/>
        </w:numPr>
        <w:ind w:leftChars="0"/>
      </w:pPr>
      <w:r>
        <w:rPr>
          <w:rFonts w:hint="eastAsia"/>
        </w:rPr>
        <w:t>個人情報が記載された紙はシュレッダーにかけるなど、読み取り不可能にして廃棄する。</w:t>
      </w:r>
    </w:p>
    <w:p w14:paraId="6FD5E2EB" w14:textId="77777777" w:rsidR="00DA0B30" w:rsidRDefault="00DA0B30" w:rsidP="00B54AC5">
      <w:pPr>
        <w:pStyle w:val="a3"/>
        <w:numPr>
          <w:ilvl w:val="0"/>
          <w:numId w:val="3"/>
        </w:numPr>
        <w:ind w:leftChars="0"/>
      </w:pPr>
      <w:r>
        <w:rPr>
          <w:rFonts w:hint="eastAsia"/>
        </w:rPr>
        <w:t>個人情報が記載された紙は再利用しない。</w:t>
      </w:r>
    </w:p>
    <w:p w14:paraId="7B6F3C5E" w14:textId="0D5B3683" w:rsidR="00DA0B30" w:rsidRDefault="00DA0B30" w:rsidP="00B54AC5">
      <w:pPr>
        <w:pStyle w:val="a3"/>
        <w:numPr>
          <w:ilvl w:val="0"/>
          <w:numId w:val="3"/>
        </w:numPr>
        <w:ind w:leftChars="0"/>
      </w:pPr>
      <w:r>
        <w:rPr>
          <w:rFonts w:hint="eastAsia"/>
        </w:rPr>
        <w:t>コンピュータや記憶媒体を廃棄する際は、データを読み取り不可能な状態にして廃棄する。</w:t>
      </w:r>
    </w:p>
    <w:p w14:paraId="756BCAAC" w14:textId="77777777" w:rsidR="00DA0B30" w:rsidRDefault="00DA0B30" w:rsidP="00B54AC5">
      <w:pPr>
        <w:pStyle w:val="a3"/>
        <w:numPr>
          <w:ilvl w:val="0"/>
          <w:numId w:val="3"/>
        </w:numPr>
        <w:ind w:leftChars="0"/>
      </w:pPr>
      <w:r>
        <w:rPr>
          <w:rFonts w:hint="eastAsia"/>
        </w:rPr>
        <w:t>FAX</w:t>
      </w:r>
      <w:r>
        <w:rPr>
          <w:rFonts w:hint="eastAsia"/>
        </w:rPr>
        <w:t>の送信票も個人情報であると認識し、誤送信しない。</w:t>
      </w:r>
    </w:p>
    <w:p w14:paraId="434B114F" w14:textId="77777777" w:rsidR="00DA0B30" w:rsidRDefault="00DA0B30" w:rsidP="00B54AC5">
      <w:pPr>
        <w:pStyle w:val="a3"/>
        <w:numPr>
          <w:ilvl w:val="0"/>
          <w:numId w:val="3"/>
        </w:numPr>
        <w:ind w:leftChars="0"/>
      </w:pPr>
      <w:r>
        <w:rPr>
          <w:rFonts w:hint="eastAsia"/>
        </w:rPr>
        <w:t>誰からでもアクセスできる所に個人情報が含まれるデータを保管しない。</w:t>
      </w:r>
    </w:p>
    <w:p w14:paraId="31E3E209" w14:textId="2A45949E" w:rsidR="00DA0B30" w:rsidRDefault="00DA0B30" w:rsidP="00B54AC5">
      <w:pPr>
        <w:pStyle w:val="a3"/>
        <w:numPr>
          <w:ilvl w:val="0"/>
          <w:numId w:val="3"/>
        </w:numPr>
        <w:ind w:leftChars="0"/>
      </w:pPr>
      <w:r>
        <w:rPr>
          <w:rFonts w:hint="eastAsia"/>
        </w:rPr>
        <w:t>社外に</w:t>
      </w:r>
      <w:r w:rsidR="0066249F">
        <w:rPr>
          <w:rFonts w:hint="eastAsia"/>
        </w:rPr>
        <w:t>コンピュータ</w:t>
      </w:r>
      <w:r>
        <w:rPr>
          <w:rFonts w:hint="eastAsia"/>
        </w:rPr>
        <w:t>や記憶媒体を持ち出す場合には決められたルールに則り、置き引きや車上荒らしなどの単純な盗難にも注意する。</w:t>
      </w:r>
    </w:p>
    <w:p w14:paraId="3C21AE4F" w14:textId="77777777" w:rsidR="008E311E" w:rsidRDefault="008E311E">
      <w:pPr>
        <w:widowControl/>
        <w:jc w:val="left"/>
        <w:rPr>
          <w:rFonts w:asciiTheme="majorHAnsi" w:eastAsiaTheme="majorEastAsia" w:hAnsiTheme="majorHAnsi" w:cstheme="majorBidi"/>
          <w:sz w:val="24"/>
          <w:szCs w:val="24"/>
        </w:rPr>
      </w:pPr>
      <w:bookmarkStart w:id="10" w:name="_Toc255413327"/>
      <w:r>
        <w:br w:type="page"/>
      </w:r>
    </w:p>
    <w:p w14:paraId="10C331AB" w14:textId="3BA17566" w:rsidR="00DA0B30" w:rsidRDefault="00DA0B30" w:rsidP="00B54AC5">
      <w:pPr>
        <w:pStyle w:val="1"/>
      </w:pPr>
      <w:r>
        <w:rPr>
          <w:rFonts w:hint="eastAsia"/>
        </w:rPr>
        <w:lastRenderedPageBreak/>
        <w:t>何かあったらすぐに報告を</w:t>
      </w:r>
      <w:bookmarkEnd w:id="10"/>
    </w:p>
    <w:p w14:paraId="6DC659E3" w14:textId="5B5ED675" w:rsidR="00F94E04" w:rsidRDefault="00F94E04" w:rsidP="00F94E04">
      <w:pPr>
        <w:spacing w:afterLines="50" w:after="180"/>
        <w:ind w:firstLineChars="100" w:firstLine="210"/>
      </w:pPr>
      <w:r>
        <w:rPr>
          <w:rFonts w:hint="eastAsia"/>
        </w:rPr>
        <w:t>個人情報の</w:t>
      </w:r>
      <w:r w:rsidR="0066249F">
        <w:rPr>
          <w:rFonts w:hint="eastAsia"/>
        </w:rPr>
        <w:t>取り扱い</w:t>
      </w:r>
      <w:r>
        <w:rPr>
          <w:rFonts w:hint="eastAsia"/>
        </w:rPr>
        <w:t>に関する事故について社会的関心は非常に高くなっています。このような事故が起こること自体がそのまま会社のダメージにつながります。</w:t>
      </w:r>
    </w:p>
    <w:p w14:paraId="2B552B77" w14:textId="7BC9950B" w:rsidR="00DA0B30" w:rsidRDefault="00DA0B30" w:rsidP="00561877">
      <w:pPr>
        <w:spacing w:afterLines="50" w:after="180"/>
        <w:ind w:firstLineChars="100" w:firstLine="210"/>
      </w:pPr>
      <w:r>
        <w:rPr>
          <w:rFonts w:hint="eastAsia"/>
        </w:rPr>
        <w:t>残念ながら、</w:t>
      </w:r>
      <w:r w:rsidR="00E41035">
        <w:rPr>
          <w:rFonts w:hint="eastAsia"/>
        </w:rPr>
        <w:t>漏洩</w:t>
      </w:r>
      <w:r>
        <w:rPr>
          <w:rFonts w:hint="eastAsia"/>
        </w:rPr>
        <w:t>事故を防ぐ完璧な対策はありません。万が一事故が起こった場合は、すぐに会社に報告しましょう。「</w:t>
      </w:r>
      <w:r w:rsidR="00E41035">
        <w:rPr>
          <w:rFonts w:hint="eastAsia"/>
        </w:rPr>
        <w:t>漏洩</w:t>
      </w:r>
      <w:r>
        <w:rPr>
          <w:rFonts w:hint="eastAsia"/>
        </w:rPr>
        <w:t>したかもしれない」という段階でもすぐに報告</w:t>
      </w:r>
      <w:r w:rsidR="00FC1479">
        <w:rPr>
          <w:rFonts w:hint="eastAsia"/>
        </w:rPr>
        <w:t>してください</w:t>
      </w:r>
      <w:r>
        <w:rPr>
          <w:rFonts w:hint="eastAsia"/>
        </w:rPr>
        <w:t>。</w:t>
      </w:r>
    </w:p>
    <w:p w14:paraId="18A2D3FE" w14:textId="77777777" w:rsidR="00DA0B30" w:rsidRDefault="00DA0B30" w:rsidP="00DA0B30"/>
    <w:p w14:paraId="689E5D3D" w14:textId="77777777" w:rsidR="006A4742" w:rsidRDefault="006A4742" w:rsidP="00DA0B30"/>
    <w:p w14:paraId="7D5E9F10" w14:textId="77777777" w:rsidR="007222B0" w:rsidRDefault="007222B0" w:rsidP="00DA0B30"/>
    <w:p w14:paraId="7328E7E2" w14:textId="77777777" w:rsidR="008E311E" w:rsidRDefault="008E311E" w:rsidP="00DA0B30"/>
    <w:p w14:paraId="0354CB7B" w14:textId="77777777" w:rsidR="008E311E" w:rsidRDefault="008E311E" w:rsidP="00DA0B30"/>
    <w:p w14:paraId="670EE341" w14:textId="77777777" w:rsidR="008E311E" w:rsidRDefault="008E311E" w:rsidP="00DA0B30"/>
    <w:p w14:paraId="41312FF3" w14:textId="77777777" w:rsidR="008E311E" w:rsidRDefault="008E311E" w:rsidP="00DA0B30"/>
    <w:p w14:paraId="17094702" w14:textId="77777777" w:rsidR="008E311E" w:rsidRDefault="008E311E" w:rsidP="00DA0B30"/>
    <w:p w14:paraId="59F5E760" w14:textId="77777777" w:rsidR="008E311E" w:rsidRDefault="008E311E" w:rsidP="00DA0B30"/>
    <w:p w14:paraId="49BA2AF0" w14:textId="77777777" w:rsidR="008E311E" w:rsidRDefault="008E311E" w:rsidP="00DA0B30"/>
    <w:p w14:paraId="060E0398" w14:textId="77777777" w:rsidR="008E311E" w:rsidRDefault="008E311E" w:rsidP="00DA0B30"/>
    <w:p w14:paraId="62AC9FDB" w14:textId="77777777" w:rsidR="008E311E" w:rsidRDefault="008E311E" w:rsidP="00DA0B30"/>
    <w:p w14:paraId="137D72E5" w14:textId="77777777" w:rsidR="008E311E" w:rsidRDefault="008E311E" w:rsidP="00DA0B30"/>
    <w:p w14:paraId="4EAD88F7" w14:textId="77777777" w:rsidR="008E311E" w:rsidRDefault="008E311E" w:rsidP="00DA0B30"/>
    <w:p w14:paraId="726C5A66" w14:textId="77777777" w:rsidR="008E311E" w:rsidRDefault="008E311E" w:rsidP="00DA0B30"/>
    <w:p w14:paraId="41D4DFC2" w14:textId="77777777" w:rsidR="008E311E" w:rsidRDefault="008E311E" w:rsidP="00DA0B30"/>
    <w:p w14:paraId="1E98F41D" w14:textId="77777777" w:rsidR="008E311E" w:rsidRDefault="008E311E" w:rsidP="00DA0B30"/>
    <w:p w14:paraId="6CD9BFD1" w14:textId="77777777" w:rsidR="008E311E" w:rsidRDefault="008E311E" w:rsidP="00DA0B30"/>
    <w:p w14:paraId="78A0B979" w14:textId="77777777" w:rsidR="008E311E" w:rsidRDefault="008E311E" w:rsidP="00DA0B30"/>
    <w:p w14:paraId="24116140" w14:textId="77777777" w:rsidR="004E3830" w:rsidRDefault="004E3830" w:rsidP="00DA0B30"/>
    <w:tbl>
      <w:tblPr>
        <w:tblStyle w:val="a6"/>
        <w:tblW w:w="0" w:type="auto"/>
        <w:tblCellMar>
          <w:top w:w="113" w:type="dxa"/>
          <w:bottom w:w="113" w:type="dxa"/>
        </w:tblCellMar>
        <w:tblLook w:val="04A0" w:firstRow="1" w:lastRow="0" w:firstColumn="1" w:lastColumn="0" w:noHBand="0" w:noVBand="1"/>
      </w:tblPr>
      <w:tblGrid>
        <w:gridCol w:w="8504"/>
      </w:tblGrid>
      <w:tr w:rsidR="00054E67" w:rsidRPr="00054E67" w14:paraId="1223C77A" w14:textId="77777777" w:rsidTr="00054E67">
        <w:trPr>
          <w:trHeight w:val="730"/>
        </w:trPr>
        <w:tc>
          <w:tcPr>
            <w:tcW w:w="8702" w:type="dxa"/>
            <w:tcBorders>
              <w:top w:val="single" w:sz="24" w:space="0" w:color="943634" w:themeColor="accent2" w:themeShade="BF"/>
              <w:left w:val="nil"/>
              <w:bottom w:val="single" w:sz="24" w:space="0" w:color="943634" w:themeColor="accent2" w:themeShade="BF"/>
              <w:right w:val="nil"/>
            </w:tcBorders>
            <w:shd w:val="clear" w:color="auto" w:fill="E5B8B7" w:themeFill="accent2" w:themeFillTint="66"/>
          </w:tcPr>
          <w:p w14:paraId="39AB7730" w14:textId="77777777" w:rsidR="00054E67" w:rsidRPr="00054E67" w:rsidRDefault="00054E67" w:rsidP="002C4AD0">
            <w:pPr>
              <w:jc w:val="center"/>
              <w:rPr>
                <w:rFonts w:ascii="Arial" w:eastAsiaTheme="majorEastAsia" w:hAnsi="Arial" w:cs="Arial"/>
              </w:rPr>
            </w:pPr>
            <w:r w:rsidRPr="00054E67">
              <w:rPr>
                <w:rFonts w:ascii="Arial" w:eastAsiaTheme="majorEastAsia" w:hAnsiTheme="majorEastAsia" w:cs="Arial"/>
              </w:rPr>
              <w:t>個人情報保護に関する各種お問い合わせは下記の窓口よりご連絡ください。</w:t>
            </w:r>
          </w:p>
          <w:p w14:paraId="020843F5" w14:textId="77777777" w:rsidR="00054E67" w:rsidRPr="00054E67" w:rsidRDefault="00054E67" w:rsidP="002C4AD0">
            <w:pPr>
              <w:jc w:val="center"/>
              <w:rPr>
                <w:rFonts w:ascii="Arial" w:eastAsiaTheme="majorEastAsia" w:hAnsi="Arial" w:cs="Arial"/>
              </w:rPr>
            </w:pPr>
            <w:r w:rsidRPr="00054E67">
              <w:rPr>
                <w:rFonts w:ascii="Arial" w:eastAsiaTheme="majorEastAsia" w:hAnsiTheme="majorEastAsia" w:cs="Arial"/>
              </w:rPr>
              <w:t>個人情報の取り扱いに関するお問い合わせ先</w:t>
            </w:r>
          </w:p>
        </w:tc>
      </w:tr>
      <w:tr w:rsidR="00054E67" w:rsidRPr="00054E67" w14:paraId="17F21693" w14:textId="77777777" w:rsidTr="00054E67">
        <w:trPr>
          <w:trHeight w:val="1105"/>
        </w:trPr>
        <w:tc>
          <w:tcPr>
            <w:tcW w:w="8702" w:type="dxa"/>
            <w:tcBorders>
              <w:top w:val="single" w:sz="24" w:space="0" w:color="943634" w:themeColor="accent2" w:themeShade="BF"/>
              <w:left w:val="nil"/>
              <w:bottom w:val="single" w:sz="8" w:space="0" w:color="943634" w:themeColor="accent2" w:themeShade="BF"/>
              <w:right w:val="nil"/>
            </w:tcBorders>
            <w:shd w:val="clear" w:color="auto" w:fill="FFFFFF" w:themeFill="background1"/>
          </w:tcPr>
          <w:p w14:paraId="01A85304" w14:textId="01B45345" w:rsidR="00054E67" w:rsidRPr="00054E67" w:rsidRDefault="00054E67" w:rsidP="002C4AD0">
            <w:pPr>
              <w:jc w:val="center"/>
              <w:rPr>
                <w:rFonts w:ascii="Arial" w:eastAsiaTheme="majorEastAsia" w:hAnsi="Arial" w:cs="Arial"/>
                <w:sz w:val="24"/>
                <w:szCs w:val="24"/>
              </w:rPr>
            </w:pPr>
            <w:r w:rsidRPr="00054E67">
              <w:rPr>
                <w:rFonts w:ascii="Arial" w:eastAsiaTheme="majorEastAsia" w:hAnsiTheme="majorEastAsia" w:cs="Arial"/>
                <w:sz w:val="24"/>
                <w:szCs w:val="24"/>
              </w:rPr>
              <w:t xml:space="preserve">社会福祉法人　</w:t>
            </w:r>
            <w:r w:rsidR="00AC393B">
              <w:rPr>
                <w:rFonts w:ascii="Arial" w:eastAsiaTheme="majorEastAsia" w:hAnsiTheme="majorEastAsia" w:cs="Arial" w:hint="eastAsia"/>
                <w:sz w:val="24"/>
                <w:szCs w:val="24"/>
              </w:rPr>
              <w:t>常</w:t>
            </w:r>
            <w:r w:rsidR="00315458">
              <w:rPr>
                <w:rFonts w:ascii="Arial" w:eastAsiaTheme="majorEastAsia" w:hAnsiTheme="majorEastAsia" w:cs="Arial" w:hint="eastAsia"/>
                <w:sz w:val="24"/>
                <w:szCs w:val="24"/>
              </w:rPr>
              <w:t>和会</w:t>
            </w:r>
            <w:r w:rsidRPr="00054E67">
              <w:rPr>
                <w:rFonts w:ascii="Arial" w:eastAsiaTheme="majorEastAsia" w:hAnsiTheme="majorEastAsia" w:cs="Arial"/>
                <w:sz w:val="24"/>
                <w:szCs w:val="24"/>
              </w:rPr>
              <w:t xml:space="preserve">　</w:t>
            </w:r>
            <w:r w:rsidRPr="00D23312">
              <w:rPr>
                <w:rFonts w:ascii="Arial" w:eastAsiaTheme="majorEastAsia" w:hAnsiTheme="majorEastAsia" w:cs="Arial"/>
                <w:sz w:val="24"/>
                <w:szCs w:val="24"/>
              </w:rPr>
              <w:t>個人情報相談窓口</w:t>
            </w:r>
          </w:p>
          <w:p w14:paraId="318573B5" w14:textId="77777777" w:rsidR="00054E67" w:rsidRPr="00054E67" w:rsidRDefault="00054E67" w:rsidP="002C4AD0">
            <w:pPr>
              <w:jc w:val="center"/>
              <w:rPr>
                <w:rFonts w:ascii="Arial" w:eastAsiaTheme="majorEastAsia" w:hAnsi="Arial" w:cs="Arial"/>
                <w:sz w:val="24"/>
                <w:szCs w:val="24"/>
              </w:rPr>
            </w:pPr>
            <w:r w:rsidRPr="00054E67">
              <w:rPr>
                <w:rFonts w:ascii="Arial" w:eastAsiaTheme="majorEastAsia" w:hAnsi="Arial" w:cs="Arial"/>
                <w:sz w:val="24"/>
                <w:szCs w:val="24"/>
              </w:rPr>
              <w:t>TEL.03-0000-1111</w:t>
            </w:r>
          </w:p>
          <w:p w14:paraId="67B4A385" w14:textId="77777777" w:rsidR="00054E67" w:rsidRPr="00054E67" w:rsidRDefault="00054E67" w:rsidP="002C4AD0">
            <w:pPr>
              <w:jc w:val="center"/>
              <w:rPr>
                <w:rFonts w:ascii="Arial" w:eastAsiaTheme="majorEastAsia" w:hAnsi="Arial" w:cs="Arial"/>
              </w:rPr>
            </w:pPr>
            <w:r w:rsidRPr="00054E67">
              <w:rPr>
                <w:rFonts w:ascii="Arial" w:eastAsiaTheme="majorEastAsia" w:hAnsiTheme="majorEastAsia" w:cs="Arial"/>
                <w:sz w:val="24"/>
                <w:szCs w:val="24"/>
              </w:rPr>
              <w:t>受付時間　平日</w:t>
            </w:r>
            <w:r w:rsidRPr="00054E67">
              <w:rPr>
                <w:rFonts w:ascii="Arial" w:eastAsiaTheme="majorEastAsia" w:hAnsi="Arial" w:cs="Arial"/>
                <w:sz w:val="24"/>
                <w:szCs w:val="24"/>
              </w:rPr>
              <w:t>9</w:t>
            </w:r>
            <w:r w:rsidRPr="00054E67">
              <w:rPr>
                <w:rFonts w:ascii="Arial" w:eastAsiaTheme="majorEastAsia" w:hAnsiTheme="majorEastAsia" w:cs="Arial"/>
                <w:sz w:val="24"/>
                <w:szCs w:val="24"/>
              </w:rPr>
              <w:t>：</w:t>
            </w:r>
            <w:r w:rsidRPr="00054E67">
              <w:rPr>
                <w:rFonts w:ascii="Arial" w:eastAsiaTheme="majorEastAsia" w:hAnsi="Arial" w:cs="Arial"/>
                <w:sz w:val="24"/>
                <w:szCs w:val="24"/>
              </w:rPr>
              <w:t>30</w:t>
            </w:r>
            <w:r w:rsidRPr="00054E67">
              <w:rPr>
                <w:rFonts w:ascii="Arial" w:eastAsiaTheme="majorEastAsia" w:hAnsiTheme="majorEastAsia" w:cs="Arial"/>
                <w:sz w:val="24"/>
                <w:szCs w:val="24"/>
              </w:rPr>
              <w:t>～</w:t>
            </w:r>
            <w:r w:rsidRPr="00054E67">
              <w:rPr>
                <w:rFonts w:ascii="Arial" w:eastAsiaTheme="majorEastAsia" w:hAnsi="Arial" w:cs="Arial"/>
                <w:sz w:val="24"/>
                <w:szCs w:val="24"/>
              </w:rPr>
              <w:t>17</w:t>
            </w:r>
            <w:r w:rsidRPr="00054E67">
              <w:rPr>
                <w:rFonts w:ascii="Arial" w:eastAsiaTheme="majorEastAsia" w:hAnsiTheme="majorEastAsia" w:cs="Arial"/>
                <w:sz w:val="24"/>
                <w:szCs w:val="24"/>
              </w:rPr>
              <w:t>：</w:t>
            </w:r>
            <w:r w:rsidRPr="00054E67">
              <w:rPr>
                <w:rFonts w:ascii="Arial" w:eastAsiaTheme="majorEastAsia" w:hAnsi="Arial" w:cs="Arial"/>
                <w:sz w:val="24"/>
                <w:szCs w:val="24"/>
              </w:rPr>
              <w:t>30</w:t>
            </w:r>
          </w:p>
        </w:tc>
      </w:tr>
    </w:tbl>
    <w:p w14:paraId="55780AC0" w14:textId="284992B6" w:rsidR="004E3830" w:rsidRPr="002E3FC3" w:rsidRDefault="00785A2D" w:rsidP="002E3FC3">
      <w:pPr>
        <w:pBdr>
          <w:bottom w:val="single" w:sz="4" w:space="1" w:color="auto"/>
        </w:pBdr>
        <w:rPr>
          <w:b/>
          <w:sz w:val="24"/>
        </w:rPr>
      </w:pPr>
      <w:r>
        <w:br w:type="page"/>
      </w:r>
      <w:r w:rsidR="002E3FC3" w:rsidRPr="002E3FC3">
        <w:rPr>
          <w:rFonts w:hint="eastAsia"/>
          <w:b/>
          <w:sz w:val="24"/>
        </w:rPr>
        <w:lastRenderedPageBreak/>
        <w:t>索引</w:t>
      </w:r>
    </w:p>
    <w:p w14:paraId="298E0E9C" w14:textId="77777777" w:rsidR="002E3FC3" w:rsidRDefault="002E3FC3" w:rsidP="002E3FC3">
      <w:pPr>
        <w:widowControl/>
        <w:jc w:val="left"/>
      </w:pPr>
    </w:p>
    <w:p w14:paraId="7E131108" w14:textId="37DEDED2" w:rsidR="002E3FC3" w:rsidRDefault="002E3FC3" w:rsidP="002E3FC3">
      <w:pPr>
        <w:widowControl/>
        <w:jc w:val="left"/>
      </w:pPr>
    </w:p>
    <w:sectPr w:rsidR="002E3FC3" w:rsidSect="008E311E">
      <w:headerReference w:type="default" r:id="rId9"/>
      <w:footerReference w:type="default" r:id="rId10"/>
      <w:type w:val="continuous"/>
      <w:pgSz w:w="11906" w:h="16838"/>
      <w:pgMar w:top="1985" w:right="1701" w:bottom="1985"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2D566" w14:textId="77777777" w:rsidR="0060568A" w:rsidRDefault="0060568A">
      <w:r>
        <w:separator/>
      </w:r>
    </w:p>
  </w:endnote>
  <w:endnote w:type="continuationSeparator" w:id="0">
    <w:p w14:paraId="5BEF140B" w14:textId="77777777" w:rsidR="0060568A" w:rsidRDefault="00605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D9196" w14:textId="77777777" w:rsidR="00F74B61" w:rsidRDefault="00197AD1">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AF028" w14:textId="77777777" w:rsidR="0060568A" w:rsidRDefault="0060568A">
      <w:r>
        <w:separator/>
      </w:r>
    </w:p>
  </w:footnote>
  <w:footnote w:type="continuationSeparator" w:id="0">
    <w:p w14:paraId="0BC695B0" w14:textId="77777777" w:rsidR="0060568A" w:rsidRDefault="00605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4D19" w14:textId="77777777" w:rsidR="00F74B61" w:rsidRDefault="00197AD1">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64E1B"/>
    <w:multiLevelType w:val="hybridMultilevel"/>
    <w:tmpl w:val="6C74232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E47BE4"/>
    <w:multiLevelType w:val="hybridMultilevel"/>
    <w:tmpl w:val="41EAF7F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832C47"/>
    <w:multiLevelType w:val="hybridMultilevel"/>
    <w:tmpl w:val="BD18FAAE"/>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 w15:restartNumberingAfterBreak="0">
    <w:nsid w:val="20AF1C3E"/>
    <w:multiLevelType w:val="hybridMultilevel"/>
    <w:tmpl w:val="5D5C2A44"/>
    <w:lvl w:ilvl="0" w:tplc="CCBA82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96480B"/>
    <w:multiLevelType w:val="hybridMultilevel"/>
    <w:tmpl w:val="0CAA581E"/>
    <w:lvl w:ilvl="0" w:tplc="CCBA82F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C563B0"/>
    <w:multiLevelType w:val="hybridMultilevel"/>
    <w:tmpl w:val="5E4E2C4E"/>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6" w15:restartNumberingAfterBreak="0">
    <w:nsid w:val="3DAE06D4"/>
    <w:multiLevelType w:val="hybridMultilevel"/>
    <w:tmpl w:val="3C8ADB7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42F56F6D"/>
    <w:multiLevelType w:val="hybridMultilevel"/>
    <w:tmpl w:val="E3F4BB9E"/>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8" w15:restartNumberingAfterBreak="0">
    <w:nsid w:val="462244EB"/>
    <w:multiLevelType w:val="hybridMultilevel"/>
    <w:tmpl w:val="6B12270E"/>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692D364E"/>
    <w:multiLevelType w:val="hybridMultilevel"/>
    <w:tmpl w:val="3786649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7C17C62"/>
    <w:multiLevelType w:val="hybridMultilevel"/>
    <w:tmpl w:val="40487F5C"/>
    <w:lvl w:ilvl="0" w:tplc="04090011">
      <w:start w:val="1"/>
      <w:numFmt w:val="decimalEnclosedCircle"/>
      <w:lvlText w:val="%1"/>
      <w:lvlJc w:val="left"/>
      <w:pPr>
        <w:ind w:left="360" w:hanging="36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DE20A04"/>
    <w:multiLevelType w:val="hybridMultilevel"/>
    <w:tmpl w:val="C1F44270"/>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E085B3F"/>
    <w:multiLevelType w:val="multilevel"/>
    <w:tmpl w:val="04090023"/>
    <w:lvl w:ilvl="0">
      <w:start w:val="1"/>
      <w:numFmt w:val="decimalFullWidth"/>
      <w:lvlText w:val="%1"/>
      <w:lvlJc w:val="left"/>
      <w:pPr>
        <w:ind w:left="425" w:hanging="425"/>
      </w:pPr>
    </w:lvl>
    <w:lvl w:ilvl="1">
      <w:start w:val="1"/>
      <w:numFmt w:val="aiueoFullWidth"/>
      <w:lvlText w:val="(%2)"/>
      <w:lvlJc w:val="left"/>
      <w:pPr>
        <w:ind w:left="851" w:hanging="426"/>
      </w:pPr>
    </w:lvl>
    <w:lvl w:ilvl="2">
      <w:start w:val="1"/>
      <w:numFmt w:val="decimalEnclosedCircle"/>
      <w:lvlText w:val="%3"/>
      <w:lvlJc w:val="left"/>
      <w:pPr>
        <w:ind w:left="1276" w:hanging="425"/>
      </w:pPr>
    </w:lvl>
    <w:lvl w:ilvl="3">
      <w:start w:val="1"/>
      <w:numFmt w:val="irohaFullWidth"/>
      <w:pStyle w:val="4"/>
      <w:lvlText w:val="(%4)"/>
      <w:lvlJc w:val="left"/>
      <w:pPr>
        <w:ind w:left="1701" w:hanging="425"/>
      </w:pPr>
    </w:lvl>
    <w:lvl w:ilvl="4">
      <w:start w:val="1"/>
      <w:numFmt w:val="none"/>
      <w:pStyle w:val="5"/>
      <w:suff w:val="nothing"/>
      <w:lvlText w:val=""/>
      <w:lvlJc w:val="left"/>
      <w:pPr>
        <w:ind w:left="2126" w:hanging="425"/>
      </w:pPr>
    </w:lvl>
    <w:lvl w:ilvl="5">
      <w:start w:val="1"/>
      <w:numFmt w:val="none"/>
      <w:pStyle w:val="6"/>
      <w:suff w:val="nothing"/>
      <w:lvlText w:val=""/>
      <w:lvlJc w:val="left"/>
      <w:pPr>
        <w:ind w:left="2551" w:hanging="425"/>
      </w:pPr>
    </w:lvl>
    <w:lvl w:ilvl="6">
      <w:start w:val="1"/>
      <w:numFmt w:val="none"/>
      <w:pStyle w:val="7"/>
      <w:suff w:val="nothing"/>
      <w:lvlText w:val=""/>
      <w:lvlJc w:val="left"/>
      <w:pPr>
        <w:ind w:left="2976" w:hanging="425"/>
      </w:pPr>
    </w:lvl>
    <w:lvl w:ilvl="7">
      <w:start w:val="1"/>
      <w:numFmt w:val="none"/>
      <w:pStyle w:val="8"/>
      <w:suff w:val="nothing"/>
      <w:lvlText w:val=""/>
      <w:lvlJc w:val="left"/>
      <w:pPr>
        <w:ind w:left="3402" w:hanging="426"/>
      </w:pPr>
    </w:lvl>
    <w:lvl w:ilvl="8">
      <w:start w:val="1"/>
      <w:numFmt w:val="none"/>
      <w:pStyle w:val="9"/>
      <w:suff w:val="nothing"/>
      <w:lvlText w:val=""/>
      <w:lvlJc w:val="right"/>
      <w:pPr>
        <w:ind w:left="3827" w:hanging="425"/>
      </w:pPr>
    </w:lvl>
  </w:abstractNum>
  <w:num w:numId="1">
    <w:abstractNumId w:val="0"/>
  </w:num>
  <w:num w:numId="2">
    <w:abstractNumId w:val="1"/>
  </w:num>
  <w:num w:numId="3">
    <w:abstractNumId w:val="3"/>
  </w:num>
  <w:num w:numId="4">
    <w:abstractNumId w:val="4"/>
  </w:num>
  <w:num w:numId="5">
    <w:abstractNumId w:val="10"/>
  </w:num>
  <w:num w:numId="6">
    <w:abstractNumId w:val="6"/>
  </w:num>
  <w:num w:numId="7">
    <w:abstractNumId w:val="11"/>
  </w:num>
  <w:num w:numId="8">
    <w:abstractNumId w:val="12"/>
  </w:num>
  <w:num w:numId="9">
    <w:abstractNumId w:val="7"/>
  </w:num>
  <w:num w:numId="10">
    <w:abstractNumId w:val="2"/>
  </w:num>
  <w:num w:numId="11">
    <w:abstractNumId w:val="5"/>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B30"/>
    <w:rsid w:val="00005E39"/>
    <w:rsid w:val="000178FA"/>
    <w:rsid w:val="0005102C"/>
    <w:rsid w:val="00054E67"/>
    <w:rsid w:val="00070133"/>
    <w:rsid w:val="00084F64"/>
    <w:rsid w:val="000A40F2"/>
    <w:rsid w:val="000B6645"/>
    <w:rsid w:val="000B7AB1"/>
    <w:rsid w:val="00172F7F"/>
    <w:rsid w:val="00197AD1"/>
    <w:rsid w:val="001A7077"/>
    <w:rsid w:val="001B2FC1"/>
    <w:rsid w:val="001C1118"/>
    <w:rsid w:val="001C47FE"/>
    <w:rsid w:val="001D2B55"/>
    <w:rsid w:val="001D68B0"/>
    <w:rsid w:val="00271CFD"/>
    <w:rsid w:val="00294E0C"/>
    <w:rsid w:val="0029596B"/>
    <w:rsid w:val="002A0C67"/>
    <w:rsid w:val="002E3FC3"/>
    <w:rsid w:val="00315458"/>
    <w:rsid w:val="00317FBD"/>
    <w:rsid w:val="00322040"/>
    <w:rsid w:val="00396383"/>
    <w:rsid w:val="0039721F"/>
    <w:rsid w:val="00397E69"/>
    <w:rsid w:val="003A6B2C"/>
    <w:rsid w:val="003B6AEE"/>
    <w:rsid w:val="003F639F"/>
    <w:rsid w:val="00403BB2"/>
    <w:rsid w:val="0044421E"/>
    <w:rsid w:val="004458DE"/>
    <w:rsid w:val="004630C8"/>
    <w:rsid w:val="0046328B"/>
    <w:rsid w:val="004C6258"/>
    <w:rsid w:val="004E3830"/>
    <w:rsid w:val="004F7564"/>
    <w:rsid w:val="00561877"/>
    <w:rsid w:val="00576B78"/>
    <w:rsid w:val="00587950"/>
    <w:rsid w:val="00590A51"/>
    <w:rsid w:val="005D30FE"/>
    <w:rsid w:val="0060568A"/>
    <w:rsid w:val="006064C6"/>
    <w:rsid w:val="0066249F"/>
    <w:rsid w:val="00682778"/>
    <w:rsid w:val="00682912"/>
    <w:rsid w:val="006A4742"/>
    <w:rsid w:val="006A496A"/>
    <w:rsid w:val="006A54AC"/>
    <w:rsid w:val="006B7132"/>
    <w:rsid w:val="006C54FC"/>
    <w:rsid w:val="006D6FF2"/>
    <w:rsid w:val="00702D25"/>
    <w:rsid w:val="00704E31"/>
    <w:rsid w:val="007222B0"/>
    <w:rsid w:val="00726453"/>
    <w:rsid w:val="00740DED"/>
    <w:rsid w:val="0075567F"/>
    <w:rsid w:val="00756888"/>
    <w:rsid w:val="00785A2D"/>
    <w:rsid w:val="00787722"/>
    <w:rsid w:val="007A41FD"/>
    <w:rsid w:val="007A4DDA"/>
    <w:rsid w:val="007E219B"/>
    <w:rsid w:val="0080231E"/>
    <w:rsid w:val="008023E2"/>
    <w:rsid w:val="008067E6"/>
    <w:rsid w:val="00835775"/>
    <w:rsid w:val="00860BFC"/>
    <w:rsid w:val="00860CA8"/>
    <w:rsid w:val="00892705"/>
    <w:rsid w:val="008B6781"/>
    <w:rsid w:val="008E29EA"/>
    <w:rsid w:val="008E311E"/>
    <w:rsid w:val="00906A72"/>
    <w:rsid w:val="00932C42"/>
    <w:rsid w:val="00937126"/>
    <w:rsid w:val="00946450"/>
    <w:rsid w:val="00963F34"/>
    <w:rsid w:val="009A38B6"/>
    <w:rsid w:val="009C17EE"/>
    <w:rsid w:val="009D4E88"/>
    <w:rsid w:val="009F3F2E"/>
    <w:rsid w:val="009F6D71"/>
    <w:rsid w:val="00A27A72"/>
    <w:rsid w:val="00A3357C"/>
    <w:rsid w:val="00A67948"/>
    <w:rsid w:val="00A70190"/>
    <w:rsid w:val="00AB01EC"/>
    <w:rsid w:val="00AC393B"/>
    <w:rsid w:val="00AD3730"/>
    <w:rsid w:val="00AF4B54"/>
    <w:rsid w:val="00AF751D"/>
    <w:rsid w:val="00AF7BE3"/>
    <w:rsid w:val="00B368FB"/>
    <w:rsid w:val="00B43B29"/>
    <w:rsid w:val="00B53635"/>
    <w:rsid w:val="00B54AC5"/>
    <w:rsid w:val="00B77EF9"/>
    <w:rsid w:val="00BE4329"/>
    <w:rsid w:val="00BF790E"/>
    <w:rsid w:val="00C55DF9"/>
    <w:rsid w:val="00C62228"/>
    <w:rsid w:val="00C90F83"/>
    <w:rsid w:val="00CE4F9A"/>
    <w:rsid w:val="00D00799"/>
    <w:rsid w:val="00D03671"/>
    <w:rsid w:val="00D23312"/>
    <w:rsid w:val="00D35FA8"/>
    <w:rsid w:val="00D8544F"/>
    <w:rsid w:val="00D94CE7"/>
    <w:rsid w:val="00D97F91"/>
    <w:rsid w:val="00DA0077"/>
    <w:rsid w:val="00DA0B30"/>
    <w:rsid w:val="00DA1CAA"/>
    <w:rsid w:val="00DB4489"/>
    <w:rsid w:val="00DD41FD"/>
    <w:rsid w:val="00DD629D"/>
    <w:rsid w:val="00DE6F5B"/>
    <w:rsid w:val="00E41035"/>
    <w:rsid w:val="00E611EC"/>
    <w:rsid w:val="00E771C4"/>
    <w:rsid w:val="00EA6937"/>
    <w:rsid w:val="00EF0C8F"/>
    <w:rsid w:val="00F74B61"/>
    <w:rsid w:val="00F921E8"/>
    <w:rsid w:val="00F94E04"/>
    <w:rsid w:val="00FA1AB3"/>
    <w:rsid w:val="00FC1479"/>
    <w:rsid w:val="00FD58E4"/>
    <w:rsid w:val="00FE1729"/>
    <w:rsid w:val="00FF5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F0BC87E"/>
  <w15:docId w15:val="{02E06A8B-C854-421F-B2C6-785B7322D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54AC5"/>
    <w:pPr>
      <w:keepNext/>
      <w:spacing w:afterLines="50" w:after="18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B54AC5"/>
    <w:pPr>
      <w:keepNext/>
      <w:spacing w:afterLines="50" w:after="180"/>
      <w:outlineLvl w:val="1"/>
    </w:pPr>
    <w:rPr>
      <w:rFonts w:asciiTheme="majorHAnsi" w:eastAsiaTheme="majorEastAsia" w:hAnsiTheme="majorHAnsi" w:cstheme="majorBidi"/>
    </w:rPr>
  </w:style>
  <w:style w:type="paragraph" w:styleId="3">
    <w:name w:val="heading 3"/>
    <w:basedOn w:val="a"/>
    <w:next w:val="a"/>
    <w:link w:val="30"/>
    <w:uiPriority w:val="9"/>
    <w:semiHidden/>
    <w:unhideWhenUsed/>
    <w:rsid w:val="00860BFC"/>
    <w:pPr>
      <w:keepNext/>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4E3830"/>
    <w:pPr>
      <w:keepNext/>
      <w:numPr>
        <w:ilvl w:val="3"/>
        <w:numId w:val="8"/>
      </w:numPr>
      <w:ind w:leftChars="400" w:left="400"/>
      <w:outlineLvl w:val="3"/>
    </w:pPr>
    <w:rPr>
      <w:b/>
      <w:bCs/>
    </w:rPr>
  </w:style>
  <w:style w:type="paragraph" w:styleId="5">
    <w:name w:val="heading 5"/>
    <w:basedOn w:val="a"/>
    <w:next w:val="a"/>
    <w:link w:val="50"/>
    <w:uiPriority w:val="9"/>
    <w:semiHidden/>
    <w:unhideWhenUsed/>
    <w:qFormat/>
    <w:rsid w:val="004E3830"/>
    <w:pPr>
      <w:keepNext/>
      <w:numPr>
        <w:ilvl w:val="4"/>
        <w:numId w:val="8"/>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4E3830"/>
    <w:pPr>
      <w:keepNext/>
      <w:numPr>
        <w:ilvl w:val="5"/>
        <w:numId w:val="8"/>
      </w:numPr>
      <w:ind w:leftChars="800" w:left="800"/>
      <w:outlineLvl w:val="5"/>
    </w:pPr>
    <w:rPr>
      <w:b/>
      <w:bCs/>
    </w:rPr>
  </w:style>
  <w:style w:type="paragraph" w:styleId="7">
    <w:name w:val="heading 7"/>
    <w:basedOn w:val="a"/>
    <w:next w:val="a"/>
    <w:link w:val="70"/>
    <w:uiPriority w:val="9"/>
    <w:semiHidden/>
    <w:unhideWhenUsed/>
    <w:qFormat/>
    <w:rsid w:val="004E3830"/>
    <w:pPr>
      <w:keepNext/>
      <w:numPr>
        <w:ilvl w:val="6"/>
        <w:numId w:val="8"/>
      </w:numPr>
      <w:ind w:leftChars="800" w:left="800"/>
      <w:outlineLvl w:val="6"/>
    </w:pPr>
  </w:style>
  <w:style w:type="paragraph" w:styleId="8">
    <w:name w:val="heading 8"/>
    <w:basedOn w:val="a"/>
    <w:next w:val="a"/>
    <w:link w:val="80"/>
    <w:uiPriority w:val="9"/>
    <w:semiHidden/>
    <w:unhideWhenUsed/>
    <w:qFormat/>
    <w:rsid w:val="004E3830"/>
    <w:pPr>
      <w:keepNext/>
      <w:numPr>
        <w:ilvl w:val="7"/>
        <w:numId w:val="8"/>
      </w:numPr>
      <w:ind w:leftChars="1200" w:left="1200"/>
      <w:outlineLvl w:val="7"/>
    </w:pPr>
  </w:style>
  <w:style w:type="paragraph" w:styleId="9">
    <w:name w:val="heading 9"/>
    <w:basedOn w:val="a"/>
    <w:next w:val="a"/>
    <w:link w:val="90"/>
    <w:uiPriority w:val="9"/>
    <w:semiHidden/>
    <w:unhideWhenUsed/>
    <w:qFormat/>
    <w:rsid w:val="004E3830"/>
    <w:pPr>
      <w:keepNext/>
      <w:numPr>
        <w:ilvl w:val="8"/>
        <w:numId w:val="8"/>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54AC5"/>
    <w:rPr>
      <w:rFonts w:asciiTheme="majorHAnsi" w:eastAsiaTheme="majorEastAsia" w:hAnsiTheme="majorHAnsi" w:cstheme="majorBidi"/>
      <w:sz w:val="24"/>
      <w:szCs w:val="24"/>
    </w:rPr>
  </w:style>
  <w:style w:type="character" w:customStyle="1" w:styleId="20">
    <w:name w:val="見出し 2 (文字)"/>
    <w:basedOn w:val="a0"/>
    <w:link w:val="2"/>
    <w:uiPriority w:val="9"/>
    <w:rsid w:val="00B54AC5"/>
    <w:rPr>
      <w:rFonts w:asciiTheme="majorHAnsi" w:eastAsiaTheme="majorEastAsia" w:hAnsiTheme="majorHAnsi" w:cstheme="majorBidi"/>
    </w:rPr>
  </w:style>
  <w:style w:type="paragraph" w:styleId="a3">
    <w:name w:val="List Paragraph"/>
    <w:basedOn w:val="a"/>
    <w:uiPriority w:val="34"/>
    <w:qFormat/>
    <w:rsid w:val="0039721F"/>
    <w:pPr>
      <w:ind w:leftChars="400" w:left="840"/>
    </w:pPr>
  </w:style>
  <w:style w:type="paragraph" w:styleId="a4">
    <w:name w:val="Balloon Text"/>
    <w:basedOn w:val="a"/>
    <w:link w:val="a5"/>
    <w:uiPriority w:val="99"/>
    <w:semiHidden/>
    <w:unhideWhenUsed/>
    <w:rsid w:val="00054E6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54E67"/>
    <w:rPr>
      <w:rFonts w:asciiTheme="majorHAnsi" w:eastAsiaTheme="majorEastAsia" w:hAnsiTheme="majorHAnsi" w:cstheme="majorBidi"/>
      <w:sz w:val="18"/>
      <w:szCs w:val="18"/>
    </w:rPr>
  </w:style>
  <w:style w:type="table" w:styleId="a6">
    <w:name w:val="Table Grid"/>
    <w:basedOn w:val="a1"/>
    <w:uiPriority w:val="59"/>
    <w:rsid w:val="00054E6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link w:val="a8"/>
    <w:uiPriority w:val="1"/>
    <w:qFormat/>
    <w:rsid w:val="00A3357C"/>
    <w:rPr>
      <w:kern w:val="0"/>
      <w:sz w:val="22"/>
    </w:rPr>
  </w:style>
  <w:style w:type="character" w:customStyle="1" w:styleId="a8">
    <w:name w:val="行間詰め (文字)"/>
    <w:basedOn w:val="a0"/>
    <w:link w:val="a7"/>
    <w:uiPriority w:val="1"/>
    <w:rsid w:val="00A3357C"/>
    <w:rPr>
      <w:kern w:val="0"/>
      <w:sz w:val="22"/>
    </w:rPr>
  </w:style>
  <w:style w:type="paragraph" w:styleId="a9">
    <w:name w:val="header"/>
    <w:basedOn w:val="a"/>
    <w:link w:val="aa"/>
    <w:uiPriority w:val="99"/>
    <w:unhideWhenUsed/>
    <w:rsid w:val="001D2B55"/>
    <w:pPr>
      <w:tabs>
        <w:tab w:val="center" w:pos="4252"/>
        <w:tab w:val="right" w:pos="8504"/>
      </w:tabs>
      <w:snapToGrid w:val="0"/>
    </w:pPr>
  </w:style>
  <w:style w:type="character" w:customStyle="1" w:styleId="aa">
    <w:name w:val="ヘッダー (文字)"/>
    <w:basedOn w:val="a0"/>
    <w:link w:val="a9"/>
    <w:uiPriority w:val="99"/>
    <w:rsid w:val="001D2B55"/>
  </w:style>
  <w:style w:type="paragraph" w:styleId="ab">
    <w:name w:val="footer"/>
    <w:basedOn w:val="a"/>
    <w:link w:val="ac"/>
    <w:uiPriority w:val="99"/>
    <w:unhideWhenUsed/>
    <w:rsid w:val="001D2B55"/>
    <w:pPr>
      <w:tabs>
        <w:tab w:val="center" w:pos="4252"/>
        <w:tab w:val="right" w:pos="8504"/>
      </w:tabs>
      <w:snapToGrid w:val="0"/>
    </w:pPr>
  </w:style>
  <w:style w:type="character" w:customStyle="1" w:styleId="ac">
    <w:name w:val="フッター (文字)"/>
    <w:basedOn w:val="a0"/>
    <w:link w:val="ab"/>
    <w:uiPriority w:val="99"/>
    <w:rsid w:val="001D2B55"/>
  </w:style>
  <w:style w:type="character" w:styleId="ad">
    <w:name w:val="Hyperlink"/>
    <w:basedOn w:val="a0"/>
    <w:uiPriority w:val="99"/>
    <w:unhideWhenUsed/>
    <w:rsid w:val="0075567F"/>
    <w:rPr>
      <w:color w:val="0000FF" w:themeColor="hyperlink"/>
      <w:u w:val="single"/>
    </w:rPr>
  </w:style>
  <w:style w:type="character" w:styleId="ae">
    <w:name w:val="FollowedHyperlink"/>
    <w:basedOn w:val="a0"/>
    <w:uiPriority w:val="99"/>
    <w:semiHidden/>
    <w:unhideWhenUsed/>
    <w:rsid w:val="00322040"/>
    <w:rPr>
      <w:color w:val="800080" w:themeColor="followedHyperlink"/>
      <w:u w:val="single"/>
    </w:rPr>
  </w:style>
  <w:style w:type="paragraph" w:styleId="af">
    <w:name w:val="footnote text"/>
    <w:basedOn w:val="a"/>
    <w:link w:val="af0"/>
    <w:uiPriority w:val="99"/>
    <w:semiHidden/>
    <w:unhideWhenUsed/>
    <w:rsid w:val="00D23312"/>
    <w:pPr>
      <w:snapToGrid w:val="0"/>
      <w:jc w:val="left"/>
    </w:pPr>
  </w:style>
  <w:style w:type="character" w:customStyle="1" w:styleId="af0">
    <w:name w:val="脚注文字列 (文字)"/>
    <w:basedOn w:val="a0"/>
    <w:link w:val="af"/>
    <w:uiPriority w:val="99"/>
    <w:semiHidden/>
    <w:rsid w:val="00D23312"/>
  </w:style>
  <w:style w:type="character" w:styleId="af1">
    <w:name w:val="footnote reference"/>
    <w:basedOn w:val="a0"/>
    <w:uiPriority w:val="99"/>
    <w:semiHidden/>
    <w:unhideWhenUsed/>
    <w:rsid w:val="00D23312"/>
    <w:rPr>
      <w:vertAlign w:val="superscript"/>
    </w:rPr>
  </w:style>
  <w:style w:type="paragraph" w:styleId="11">
    <w:name w:val="index 1"/>
    <w:basedOn w:val="a"/>
    <w:next w:val="a"/>
    <w:autoRedefine/>
    <w:uiPriority w:val="99"/>
    <w:semiHidden/>
    <w:unhideWhenUsed/>
    <w:rsid w:val="00785A2D"/>
    <w:pPr>
      <w:ind w:left="210" w:hangingChars="100" w:hanging="210"/>
    </w:pPr>
  </w:style>
  <w:style w:type="character" w:customStyle="1" w:styleId="30">
    <w:name w:val="見出し 3 (文字)"/>
    <w:basedOn w:val="a0"/>
    <w:link w:val="3"/>
    <w:uiPriority w:val="9"/>
    <w:semiHidden/>
    <w:rsid w:val="004E3830"/>
    <w:rPr>
      <w:rFonts w:asciiTheme="majorHAnsi" w:eastAsiaTheme="majorEastAsia" w:hAnsiTheme="majorHAnsi" w:cstheme="majorBidi"/>
    </w:rPr>
  </w:style>
  <w:style w:type="character" w:customStyle="1" w:styleId="40">
    <w:name w:val="見出し 4 (文字)"/>
    <w:basedOn w:val="a0"/>
    <w:link w:val="4"/>
    <w:uiPriority w:val="9"/>
    <w:semiHidden/>
    <w:rsid w:val="004E3830"/>
    <w:rPr>
      <w:b/>
      <w:bCs/>
    </w:rPr>
  </w:style>
  <w:style w:type="character" w:customStyle="1" w:styleId="50">
    <w:name w:val="見出し 5 (文字)"/>
    <w:basedOn w:val="a0"/>
    <w:link w:val="5"/>
    <w:uiPriority w:val="9"/>
    <w:semiHidden/>
    <w:rsid w:val="004E3830"/>
    <w:rPr>
      <w:rFonts w:asciiTheme="majorHAnsi" w:eastAsiaTheme="majorEastAsia" w:hAnsiTheme="majorHAnsi" w:cstheme="majorBidi"/>
    </w:rPr>
  </w:style>
  <w:style w:type="character" w:customStyle="1" w:styleId="60">
    <w:name w:val="見出し 6 (文字)"/>
    <w:basedOn w:val="a0"/>
    <w:link w:val="6"/>
    <w:uiPriority w:val="9"/>
    <w:semiHidden/>
    <w:rsid w:val="004E3830"/>
    <w:rPr>
      <w:b/>
      <w:bCs/>
    </w:rPr>
  </w:style>
  <w:style w:type="character" w:customStyle="1" w:styleId="70">
    <w:name w:val="見出し 7 (文字)"/>
    <w:basedOn w:val="a0"/>
    <w:link w:val="7"/>
    <w:uiPriority w:val="9"/>
    <w:semiHidden/>
    <w:rsid w:val="004E3830"/>
  </w:style>
  <w:style w:type="character" w:customStyle="1" w:styleId="80">
    <w:name w:val="見出し 8 (文字)"/>
    <w:basedOn w:val="a0"/>
    <w:link w:val="8"/>
    <w:uiPriority w:val="9"/>
    <w:semiHidden/>
    <w:rsid w:val="004E3830"/>
  </w:style>
  <w:style w:type="character" w:customStyle="1" w:styleId="90">
    <w:name w:val="見出し 9 (文字)"/>
    <w:basedOn w:val="a0"/>
    <w:link w:val="9"/>
    <w:uiPriority w:val="9"/>
    <w:semiHidden/>
    <w:rsid w:val="004E3830"/>
  </w:style>
  <w:style w:type="paragraph" w:styleId="12">
    <w:name w:val="toc 1"/>
    <w:basedOn w:val="a"/>
    <w:next w:val="a"/>
    <w:autoRedefine/>
    <w:uiPriority w:val="39"/>
    <w:unhideWhenUsed/>
    <w:rsid w:val="004E3830"/>
    <w:pPr>
      <w:tabs>
        <w:tab w:val="left" w:pos="630"/>
        <w:tab w:val="right" w:leader="dot" w:pos="8494"/>
      </w:tabs>
    </w:pPr>
  </w:style>
  <w:style w:type="paragraph" w:styleId="21">
    <w:name w:val="toc 2"/>
    <w:basedOn w:val="a"/>
    <w:next w:val="a"/>
    <w:autoRedefine/>
    <w:uiPriority w:val="39"/>
    <w:unhideWhenUsed/>
    <w:rsid w:val="004E3830"/>
    <w:pPr>
      <w:ind w:leftChars="100"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73EE7-DB30-42F3-BBDB-57ECAA00D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424</Words>
  <Characters>2420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 User</dc:creator>
  <cp:lastModifiedBy>01 User</cp:lastModifiedBy>
  <cp:revision>2</cp:revision>
  <dcterms:created xsi:type="dcterms:W3CDTF">2015-11-26T07:20:00Z</dcterms:created>
  <dcterms:modified xsi:type="dcterms:W3CDTF">2015-11-26T07:20:00Z</dcterms:modified>
</cp:coreProperties>
</file>